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CA" w:rsidRPr="00942AD0" w:rsidRDefault="00F94FE8" w:rsidP="00866DCA">
      <w:pPr>
        <w:rPr>
          <w:b/>
        </w:rPr>
      </w:pPr>
      <w:r>
        <w:rPr>
          <w:b/>
          <w:noProof/>
        </w:rPr>
        <w:pict>
          <v:shapetype id="_x0000_t202" coordsize="21600,21600" o:spt="202" path="m,l,21600r21600,l21600,xe">
            <v:stroke joinstyle="miter"/>
            <v:path gradientshapeok="t" o:connecttype="rect"/>
          </v:shapetype>
          <v:shape id="Text Box 29" o:spid="_x0000_s1026" type="#_x0000_t202" style="position:absolute;margin-left:453.2pt;margin-top:-3.65pt;width:165.2pt;height:803.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" stroked="f">
            <v:textbox style="layout-flow:vertical;mso-layout-flow-alt:bottom-to-top">
              <w:txbxContent>
                <w:p w:rsidR="00232EAC" w:rsidRPr="00C420D4" w:rsidRDefault="00B34E79" w:rsidP="00B34E79">
                  <w:pPr>
                    <w:jc w:val="center"/>
                    <w:rPr>
                      <w:lang w:val="sr-Cyrl-CS"/>
                    </w:rPr>
                  </w:pPr>
                  <w:r w:rsidRPr="00B34E79">
                    <w:rPr>
                      <w:b/>
                      <w:bCs/>
                      <w:sz w:val="72"/>
                      <w:szCs w:val="72"/>
                    </w:rPr>
                    <w:t>Pharmaceutical communication skills</w:t>
                  </w:r>
                </w:p>
              </w:txbxContent>
            </v:textbox>
          </v:shape>
        </w:pict>
      </w:r>
      <w:r w:rsidR="00620E37" w:rsidRPr="00942AD0">
        <w:rPr>
          <w:b/>
        </w:rPr>
        <w:t xml:space="preserve"> </w:t>
      </w: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792350" w:rsidRPr="00942AD0" w:rsidRDefault="00792350" w:rsidP="00866DCA">
      <w:pPr>
        <w:rPr>
          <w:b/>
          <w:lang w:val="sr-Cyrl-CS"/>
        </w:rPr>
      </w:pPr>
    </w:p>
    <w:p w:rsidR="00792350" w:rsidRPr="00942AD0" w:rsidRDefault="00792350" w:rsidP="00866DCA">
      <w:pPr>
        <w:rPr>
          <w:b/>
          <w:lang w:val="sr-Cyrl-CS"/>
        </w:rPr>
      </w:pPr>
    </w:p>
    <w:p w:rsidR="00CD7057" w:rsidRPr="00942AD0" w:rsidRDefault="00CD7057" w:rsidP="00CD7057">
      <w:pPr>
        <w:spacing w:after="173"/>
        <w:ind w:left="1041"/>
        <w:jc w:val="center"/>
      </w:pPr>
    </w:p>
    <w:p w:rsidR="00792350" w:rsidRPr="00942AD0" w:rsidRDefault="00792350" w:rsidP="00866DCA">
      <w:pPr>
        <w:rPr>
          <w:b/>
          <w:lang w:val="sr-Cyrl-CS"/>
        </w:rPr>
      </w:pPr>
    </w:p>
    <w:p w:rsidR="00792350" w:rsidRPr="00942AD0" w:rsidRDefault="00792350" w:rsidP="00866DCA">
      <w:pPr>
        <w:rPr>
          <w:b/>
          <w:lang w:val="sr-Cyrl-CS"/>
        </w:rPr>
      </w:pPr>
    </w:p>
    <w:p w:rsidR="00866DCA" w:rsidRPr="00942AD0" w:rsidRDefault="00866DCA" w:rsidP="00866DCA">
      <w:pPr>
        <w:rPr>
          <w:b/>
          <w:lang w:val="sr-Cyrl-CS"/>
        </w:rPr>
      </w:pPr>
    </w:p>
    <w:p w:rsidR="00866DCA" w:rsidRPr="00942AD0" w:rsidRDefault="00A22361" w:rsidP="00866DCA">
      <w:pPr>
        <w:jc w:val="center"/>
        <w:rPr>
          <w:b/>
          <w:lang w:val="sr-Cyrl-CS"/>
        </w:rPr>
      </w:pPr>
      <w:r w:rsidRPr="00942AD0">
        <w:rPr>
          <w:b/>
          <w:noProof/>
        </w:rPr>
        <w:drawing>
          <wp:inline distT="0" distB="0" distL="0" distR="0">
            <wp:extent cx="1367790" cy="1844675"/>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cstate="print"/>
                    <a:srcRect/>
                    <a:stretch>
                      <a:fillRect/>
                    </a:stretch>
                  </pic:blipFill>
                  <pic:spPr bwMode="auto">
                    <a:xfrm>
                      <a:off x="0" y="0"/>
                      <a:ext cx="1367790" cy="1844675"/>
                    </a:xfrm>
                    <a:prstGeom prst="rect">
                      <a:avLst/>
                    </a:prstGeom>
                    <a:noFill/>
                    <a:ln w="9525">
                      <a:noFill/>
                      <a:miter lim="800000"/>
                      <a:headEnd/>
                      <a:tailEnd/>
                    </a:ln>
                  </pic:spPr>
                </pic:pic>
              </a:graphicData>
            </a:graphic>
          </wp:inline>
        </w:drawing>
      </w:r>
    </w:p>
    <w:p w:rsidR="00792350" w:rsidRPr="00942AD0" w:rsidRDefault="00792350" w:rsidP="00866DCA">
      <w:pPr>
        <w:rPr>
          <w:sz w:val="40"/>
          <w:szCs w:val="40"/>
          <w:lang w:val="sr-Cyrl-CS"/>
        </w:rPr>
      </w:pPr>
    </w:p>
    <w:p w:rsidR="00866DCA" w:rsidRPr="00942AD0" w:rsidRDefault="00866DCA" w:rsidP="00792350">
      <w:pPr>
        <w:rPr>
          <w:b/>
          <w:sz w:val="32"/>
          <w:szCs w:val="32"/>
          <w:lang w:val="sr-Cyrl-CS"/>
        </w:rPr>
      </w:pPr>
    </w:p>
    <w:p w:rsidR="00866DCA" w:rsidRPr="00942AD0" w:rsidRDefault="00866DCA" w:rsidP="00866DCA">
      <w:pPr>
        <w:jc w:val="center"/>
        <w:rPr>
          <w:b/>
          <w:sz w:val="32"/>
          <w:szCs w:val="32"/>
          <w:lang w:val="sr-Cyrl-CS"/>
        </w:rPr>
      </w:pPr>
    </w:p>
    <w:p w:rsidR="00792350" w:rsidRPr="00942AD0" w:rsidRDefault="00792350" w:rsidP="00792350">
      <w:pPr>
        <w:rPr>
          <w:b/>
          <w:sz w:val="32"/>
          <w:szCs w:val="32"/>
          <w:lang w:val="sr-Cyrl-CS"/>
        </w:rPr>
      </w:pPr>
    </w:p>
    <w:p w:rsidR="00CD7057" w:rsidRPr="00942AD0" w:rsidRDefault="00CD7057" w:rsidP="0074693A">
      <w:pPr>
        <w:jc w:val="center"/>
        <w:rPr>
          <w:b/>
          <w:sz w:val="44"/>
        </w:rPr>
      </w:pPr>
      <w:r w:rsidRPr="00942AD0">
        <w:rPr>
          <w:b/>
          <w:sz w:val="44"/>
        </w:rPr>
        <w:t>INTEGRATED ACADEMIC STUDIES IN PHARMACY</w:t>
      </w:r>
    </w:p>
    <w:p w:rsidR="00CD7057" w:rsidRPr="00942AD0" w:rsidRDefault="00CD7057" w:rsidP="00CD7057">
      <w:pPr>
        <w:jc w:val="center"/>
        <w:rPr>
          <w:b/>
          <w:sz w:val="32"/>
          <w:szCs w:val="32"/>
          <w:lang w:val="sr-Cyrl-CS"/>
        </w:rPr>
      </w:pPr>
    </w:p>
    <w:p w:rsidR="00866DCA" w:rsidRPr="00942AD0" w:rsidRDefault="00792350" w:rsidP="00CD7057">
      <w:pPr>
        <w:jc w:val="center"/>
        <w:rPr>
          <w:sz w:val="32"/>
          <w:szCs w:val="32"/>
          <w:lang w:val="sr-Cyrl-CS"/>
        </w:rPr>
      </w:pPr>
      <w:r w:rsidRPr="00942AD0">
        <w:rPr>
          <w:b/>
          <w:sz w:val="32"/>
          <w:szCs w:val="32"/>
          <w:lang w:val="sr-Cyrl-CS"/>
        </w:rPr>
        <w:br/>
      </w:r>
      <w:r w:rsidR="00E129E2" w:rsidRPr="00942AD0">
        <w:rPr>
          <w:b/>
          <w:sz w:val="32"/>
          <w:szCs w:val="32"/>
        </w:rPr>
        <w:t xml:space="preserve">SECOND </w:t>
      </w:r>
      <w:r w:rsidR="00D36267" w:rsidRPr="00942AD0">
        <w:rPr>
          <w:b/>
          <w:sz w:val="32"/>
          <w:szCs w:val="32"/>
          <w:lang w:val="sr-Cyrl-CS"/>
        </w:rPr>
        <w:t>YEAR OF STUDY</w:t>
      </w: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rPr>
          <w:b/>
          <w:lang w:val="sr-Cyrl-CS"/>
        </w:rPr>
      </w:pPr>
    </w:p>
    <w:p w:rsidR="00866DCA" w:rsidRPr="00942AD0" w:rsidRDefault="00866DCA" w:rsidP="00866DCA">
      <w:pPr>
        <w:jc w:val="center"/>
        <w:rPr>
          <w:sz w:val="25"/>
          <w:szCs w:val="25"/>
          <w:lang w:val="sr-Cyrl-CS"/>
        </w:rPr>
      </w:pPr>
    </w:p>
    <w:p w:rsidR="00792350" w:rsidRPr="00942AD0" w:rsidRDefault="00792350" w:rsidP="00866DCA">
      <w:pPr>
        <w:jc w:val="center"/>
        <w:rPr>
          <w:sz w:val="25"/>
          <w:szCs w:val="25"/>
          <w:lang w:val="sr-Cyrl-CS"/>
        </w:rPr>
      </w:pPr>
    </w:p>
    <w:p w:rsidR="00792350" w:rsidRPr="00942AD0" w:rsidRDefault="00792350" w:rsidP="00866DCA">
      <w:pPr>
        <w:jc w:val="center"/>
        <w:rPr>
          <w:sz w:val="25"/>
          <w:szCs w:val="25"/>
          <w:lang w:val="sr-Cyrl-CS"/>
        </w:rPr>
      </w:pPr>
    </w:p>
    <w:p w:rsidR="00792350" w:rsidRPr="00942AD0" w:rsidRDefault="00792350" w:rsidP="00866DCA">
      <w:pPr>
        <w:jc w:val="center"/>
        <w:rPr>
          <w:sz w:val="25"/>
          <w:szCs w:val="25"/>
          <w:lang w:val="sr-Cyrl-CS"/>
        </w:rPr>
      </w:pPr>
    </w:p>
    <w:p w:rsidR="00792350" w:rsidRPr="00942AD0" w:rsidRDefault="00792350" w:rsidP="00866DCA">
      <w:pPr>
        <w:jc w:val="center"/>
        <w:rPr>
          <w:sz w:val="25"/>
          <w:szCs w:val="25"/>
        </w:rPr>
      </w:pPr>
    </w:p>
    <w:p w:rsidR="00792350" w:rsidRPr="00942AD0" w:rsidRDefault="00B34E79" w:rsidP="00792350">
      <w:pPr>
        <w:jc w:val="center"/>
        <w:rPr>
          <w:sz w:val="40"/>
          <w:szCs w:val="40"/>
          <w:lang w:val="sr-Cyrl-CS"/>
        </w:rPr>
      </w:pPr>
      <w:r>
        <w:rPr>
          <w:sz w:val="40"/>
          <w:szCs w:val="40"/>
          <w:lang w:val="sr-Cyrl-CS"/>
        </w:rPr>
        <w:t>school 20</w:t>
      </w:r>
      <w:r w:rsidR="005022E2" w:rsidRPr="00942AD0">
        <w:rPr>
          <w:sz w:val="40"/>
          <w:szCs w:val="40"/>
        </w:rPr>
        <w:t xml:space="preserve">25 </w:t>
      </w:r>
      <w:r>
        <w:rPr>
          <w:sz w:val="40"/>
          <w:szCs w:val="40"/>
          <w:lang w:val="sr-Cyrl-CS"/>
        </w:rPr>
        <w:t>/20</w:t>
      </w:r>
      <w:r w:rsidR="00232EAC" w:rsidRPr="00942AD0">
        <w:rPr>
          <w:sz w:val="40"/>
          <w:szCs w:val="40"/>
        </w:rPr>
        <w:t>2</w:t>
      </w:r>
      <w:r w:rsidR="003470EB" w:rsidRPr="00942AD0">
        <w:rPr>
          <w:sz w:val="40"/>
          <w:szCs w:val="40"/>
        </w:rPr>
        <w:t xml:space="preserve">6 </w:t>
      </w:r>
      <w:r w:rsidR="00792350" w:rsidRPr="00942AD0">
        <w:rPr>
          <w:sz w:val="40"/>
          <w:szCs w:val="40"/>
          <w:lang w:val="sr-Cyrl-CS"/>
        </w:rPr>
        <w:t>.</w:t>
      </w:r>
    </w:p>
    <w:p w:rsidR="00792350" w:rsidRPr="00942AD0" w:rsidRDefault="00792350" w:rsidP="00866DCA">
      <w:pPr>
        <w:jc w:val="center"/>
        <w:rPr>
          <w:sz w:val="25"/>
          <w:szCs w:val="25"/>
          <w:lang w:val="sr-Cyrl-CS"/>
        </w:rPr>
      </w:pPr>
    </w:p>
    <w:p w:rsidR="00866DCA" w:rsidRPr="00942AD0" w:rsidRDefault="00866DCA" w:rsidP="00866DCA">
      <w:pPr>
        <w:rPr>
          <w:b/>
          <w:lang w:val="sr-Cyrl-CS"/>
        </w:rPr>
      </w:pPr>
    </w:p>
    <w:p w:rsidR="00866DCA" w:rsidRPr="00942AD0" w:rsidRDefault="00866DCA" w:rsidP="00866DCA">
      <w:pPr>
        <w:rPr>
          <w:sz w:val="28"/>
          <w:szCs w:val="28"/>
        </w:rPr>
      </w:pPr>
    </w:p>
    <w:p w:rsidR="00866DCA" w:rsidRPr="00942AD0" w:rsidRDefault="00866DCA" w:rsidP="00866DCA">
      <w:pPr>
        <w:rPr>
          <w:sz w:val="28"/>
          <w:szCs w:val="28"/>
          <w:lang w:val="sr-Cyrl-CS"/>
        </w:rPr>
      </w:pPr>
    </w:p>
    <w:p w:rsidR="000D6B9E" w:rsidRPr="00942AD0" w:rsidRDefault="000D6B9E" w:rsidP="00866DCA">
      <w:pPr>
        <w:rPr>
          <w:sz w:val="28"/>
          <w:szCs w:val="28"/>
          <w:lang w:val="sr-Cyrl-CS"/>
        </w:rPr>
      </w:pPr>
    </w:p>
    <w:p w:rsidR="000D6B9E" w:rsidRPr="00942AD0" w:rsidRDefault="000D6B9E" w:rsidP="00866DCA">
      <w:pPr>
        <w:rPr>
          <w:sz w:val="28"/>
          <w:szCs w:val="28"/>
          <w:lang w:val="sr-Cyrl-CS"/>
        </w:rPr>
      </w:pPr>
    </w:p>
    <w:p w:rsidR="000D6B9E" w:rsidRPr="00942AD0" w:rsidRDefault="000D6B9E" w:rsidP="00866DCA">
      <w:pPr>
        <w:rPr>
          <w:sz w:val="28"/>
          <w:szCs w:val="28"/>
          <w:lang w:val="sr-Cyrl-CS"/>
        </w:rPr>
      </w:pPr>
    </w:p>
    <w:p w:rsidR="000D6B9E" w:rsidRPr="00942AD0" w:rsidRDefault="000D6B9E" w:rsidP="00866DCA">
      <w:pPr>
        <w:rPr>
          <w:sz w:val="28"/>
          <w:szCs w:val="28"/>
          <w:lang w:val="sr-Cyrl-CS"/>
        </w:rPr>
      </w:pPr>
    </w:p>
    <w:p w:rsidR="000D6B9E" w:rsidRPr="00942AD0" w:rsidRDefault="000D6B9E" w:rsidP="00866DCA">
      <w:pPr>
        <w:rPr>
          <w:sz w:val="28"/>
          <w:szCs w:val="28"/>
          <w:lang w:val="sr-Cyrl-CS"/>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676600" w:rsidRPr="00942AD0" w:rsidRDefault="00676600" w:rsidP="00866DCA">
      <w:pPr>
        <w:rPr>
          <w:sz w:val="28"/>
          <w:szCs w:val="28"/>
        </w:rPr>
      </w:pPr>
    </w:p>
    <w:p w:rsidR="00866DCA" w:rsidRPr="00942AD0" w:rsidRDefault="00866DCA" w:rsidP="00866DCA">
      <w:pPr>
        <w:rPr>
          <w:sz w:val="28"/>
          <w:szCs w:val="28"/>
          <w:lang w:val="sr-Cyrl-CS"/>
        </w:rPr>
      </w:pPr>
      <w:r w:rsidRPr="00942AD0">
        <w:rPr>
          <w:sz w:val="28"/>
          <w:szCs w:val="28"/>
          <w:lang w:val="sr-Cyrl-CS"/>
        </w:rPr>
        <w:t>Subject:</w:t>
      </w: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C420D4" w:rsidRPr="00942AD0" w:rsidRDefault="00D36267" w:rsidP="005022E2">
      <w:pPr>
        <w:jc w:val="center"/>
        <w:rPr>
          <w:b/>
          <w:sz w:val="48"/>
          <w:szCs w:val="48"/>
          <w:lang w:val="sr-Cyrl-CS"/>
        </w:rPr>
      </w:pPr>
      <w:r w:rsidRPr="00942AD0">
        <w:rPr>
          <w:b/>
          <w:bCs/>
          <w:sz w:val="48"/>
          <w:szCs w:val="48"/>
        </w:rPr>
        <w:t>Pharmaceutical communication skills</w:t>
      </w:r>
    </w:p>
    <w:p w:rsidR="00866DCA" w:rsidRPr="00942AD0" w:rsidRDefault="00866DCA" w:rsidP="005022E2">
      <w:pPr>
        <w:jc w:val="center"/>
        <w:rPr>
          <w:sz w:val="20"/>
          <w:szCs w:val="20"/>
          <w:lang w:val="sr-Cyrl-CS"/>
        </w:rPr>
      </w:pPr>
    </w:p>
    <w:p w:rsidR="00866DCA" w:rsidRPr="00942AD0" w:rsidRDefault="00866DCA" w:rsidP="005022E2">
      <w:pPr>
        <w:jc w:val="center"/>
        <w:rPr>
          <w:sz w:val="20"/>
          <w:szCs w:val="20"/>
          <w:lang w:val="sr-Cyrl-CS"/>
        </w:rPr>
      </w:pPr>
    </w:p>
    <w:p w:rsidR="00866DCA" w:rsidRPr="00942AD0" w:rsidRDefault="00866DCA" w:rsidP="005022E2">
      <w:pPr>
        <w:jc w:val="center"/>
        <w:rPr>
          <w:sz w:val="20"/>
          <w:szCs w:val="20"/>
          <w:lang w:val="sr-Cyrl-CS"/>
        </w:rPr>
      </w:pPr>
    </w:p>
    <w:p w:rsidR="00580AE7" w:rsidRPr="00942AD0" w:rsidRDefault="00C420D4" w:rsidP="005022E2">
      <w:pPr>
        <w:jc w:val="center"/>
        <w:rPr>
          <w:lang w:val="sr-Cyrl-CS"/>
        </w:rPr>
      </w:pPr>
      <w:r w:rsidRPr="00942AD0">
        <w:rPr>
          <w:lang w:val="sr-Cyrl-CS"/>
        </w:rPr>
        <w:t xml:space="preserve">The subject </w:t>
      </w:r>
      <w:r w:rsidR="00B934F1" w:rsidRPr="00942AD0">
        <w:t xml:space="preserve">is valued </w:t>
      </w:r>
      <w:r w:rsidR="00D36267" w:rsidRPr="00942AD0">
        <w:rPr>
          <w:lang w:val="sr-Cyrl-CS"/>
        </w:rPr>
        <w:t>at 4 ECTS credits.</w:t>
      </w:r>
      <w:r w:rsidR="00640EB4" w:rsidRPr="00942AD0">
        <w:t xml:space="preserve"> </w:t>
      </w:r>
      <w:r w:rsidR="005B3330" w:rsidRPr="00942AD0">
        <w:rPr>
          <w:lang w:val="sr-Cyrl-CS"/>
        </w:rPr>
        <w:t xml:space="preserve">There are </w:t>
      </w:r>
      <w:r w:rsidR="00812213" w:rsidRPr="00942AD0">
        <w:t xml:space="preserve">3 </w:t>
      </w:r>
      <w:r w:rsidR="00B934F1" w:rsidRPr="00942AD0">
        <w:rPr>
          <w:lang w:val="sr-Cyrl-CS"/>
        </w:rPr>
        <w:t>hours of active teaching per week.</w:t>
      </w:r>
      <w:r w:rsidR="00640EB4" w:rsidRPr="00942AD0">
        <w:t xml:space="preserve"> </w:t>
      </w:r>
      <w:r w:rsidR="00B934F1" w:rsidRPr="00942AD0">
        <w:rPr>
          <w:lang w:val="sr-Cyrl-CS"/>
        </w:rPr>
        <w:t xml:space="preserve">( </w:t>
      </w:r>
      <w:r w:rsidR="00812213" w:rsidRPr="00942AD0">
        <w:t xml:space="preserve">1 </w:t>
      </w:r>
      <w:r w:rsidR="00580AE7" w:rsidRPr="00942AD0">
        <w:rPr>
          <w:lang w:val="sr-Cyrl-CS"/>
        </w:rPr>
        <w:t xml:space="preserve">hour of lectures, 2 hours of other forms of teaching </w:t>
      </w:r>
      <w:r w:rsidR="0099338A" w:rsidRPr="00942AD0">
        <w:rPr>
          <w:lang w:val="en-GB"/>
        </w:rPr>
        <w:t xml:space="preserve">- </w:t>
      </w:r>
      <w:r w:rsidR="0099338A" w:rsidRPr="00942AD0">
        <w:t xml:space="preserve">seminar </w:t>
      </w:r>
      <w:r w:rsidR="009B36ED" w:rsidRPr="00942AD0">
        <w:rPr>
          <w:lang w:val="sr-Cyrl-CS"/>
        </w:rPr>
        <w:t>).</w:t>
      </w:r>
    </w:p>
    <w:p w:rsidR="00866DCA" w:rsidRPr="00942AD0" w:rsidRDefault="00866DCA" w:rsidP="00580AE7">
      <w:pPr>
        <w:jc w:val="cente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lang w:val="sr-Cyrl-CS"/>
        </w:rPr>
      </w:pPr>
    </w:p>
    <w:p w:rsidR="00866DCA" w:rsidRPr="00942AD0" w:rsidRDefault="00866DCA" w:rsidP="00866DCA">
      <w:pPr>
        <w:rPr>
          <w:sz w:val="28"/>
          <w:szCs w:val="28"/>
        </w:rPr>
      </w:pPr>
    </w:p>
    <w:p w:rsidR="00866DCA" w:rsidRPr="00942AD0" w:rsidRDefault="00866DCA" w:rsidP="00866DCA">
      <w:pPr>
        <w:rPr>
          <w:sz w:val="28"/>
          <w:szCs w:val="28"/>
          <w:lang w:val="sr-Cyrl-CS"/>
        </w:rPr>
      </w:pPr>
    </w:p>
    <w:p w:rsidR="00866DCA" w:rsidRPr="00942AD0" w:rsidRDefault="00866DCA" w:rsidP="00866DCA">
      <w:pPr>
        <w:rPr>
          <w:sz w:val="28"/>
          <w:szCs w:val="28"/>
        </w:rPr>
      </w:pPr>
    </w:p>
    <w:p w:rsidR="00561251" w:rsidRPr="00942AD0" w:rsidRDefault="00B934F1" w:rsidP="00CD7057">
      <w:pPr>
        <w:jc w:val="center"/>
        <w:rPr>
          <w:b/>
          <w:sz w:val="32"/>
          <w:szCs w:val="32"/>
        </w:rPr>
      </w:pPr>
      <w:r w:rsidRPr="00942AD0">
        <w:rPr>
          <w:b/>
          <w:sz w:val="32"/>
          <w:szCs w:val="32"/>
          <w:lang w:val="sr-Cyrl-CS"/>
        </w:rPr>
        <w:br w:type="page"/>
      </w:r>
    </w:p>
    <w:p w:rsidR="00561251" w:rsidRPr="00942AD0" w:rsidRDefault="00561251" w:rsidP="00866DCA">
      <w:pPr>
        <w:rPr>
          <w:b/>
          <w:sz w:val="32"/>
          <w:szCs w:val="32"/>
        </w:rPr>
      </w:pPr>
    </w:p>
    <w:p w:rsidR="00866DCA" w:rsidRPr="00942AD0" w:rsidRDefault="00B934F1" w:rsidP="00866DCA">
      <w:pPr>
        <w:rPr>
          <w:b/>
          <w:sz w:val="20"/>
          <w:szCs w:val="20"/>
          <w:lang w:val="sr-Cyrl-CS"/>
        </w:rPr>
      </w:pPr>
      <w:r w:rsidRPr="00942AD0">
        <w:rPr>
          <w:b/>
          <w:sz w:val="32"/>
          <w:szCs w:val="32"/>
          <w:lang w:val="sr-Cyrl-CS"/>
        </w:rPr>
        <w:t>TEACHERS AND ASSOCIATES:</w:t>
      </w:r>
    </w:p>
    <w:p w:rsidR="00866DCA" w:rsidRPr="00942AD0" w:rsidRDefault="00866DCA" w:rsidP="00866DCA">
      <w:pPr>
        <w:rPr>
          <w:sz w:val="20"/>
          <w:szCs w:val="20"/>
          <w:lang w:val="sr-Cyrl-CS"/>
        </w:rPr>
      </w:pPr>
    </w:p>
    <w:tbl>
      <w:tblPr>
        <w:tblStyle w:val="TableGrid0"/>
        <w:tblW w:w="10252" w:type="dxa"/>
        <w:tblInd w:w="-164" w:type="dxa"/>
        <w:tblCellMar>
          <w:top w:w="84" w:type="dxa"/>
          <w:left w:w="108" w:type="dxa"/>
          <w:right w:w="115" w:type="dxa"/>
        </w:tblCellMar>
        <w:tblLook w:val="04A0"/>
      </w:tblPr>
      <w:tblGrid>
        <w:gridCol w:w="764"/>
        <w:gridCol w:w="3518"/>
        <w:gridCol w:w="3472"/>
        <w:gridCol w:w="2498"/>
      </w:tblGrid>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pPr>
              <w:ind w:left="7"/>
              <w:jc w:val="center"/>
            </w:pPr>
            <w:r w:rsidRPr="00942AD0">
              <w:rPr>
                <w:rFonts w:cs="Times New Roman"/>
                <w:b/>
              </w:rPr>
              <w:t>RB</w:t>
            </w: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pPr>
              <w:ind w:left="8"/>
              <w:jc w:val="center"/>
            </w:pPr>
            <w:r w:rsidRPr="00942AD0">
              <w:rPr>
                <w:rFonts w:cs="Times New Roman"/>
                <w:b/>
              </w:rPr>
              <w:t>First and last name</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pPr>
              <w:ind w:left="7"/>
              <w:jc w:val="center"/>
            </w:pPr>
            <w:r w:rsidRPr="00942AD0">
              <w:rPr>
                <w:rFonts w:cs="Times New Roman"/>
                <w:b/>
              </w:rPr>
              <w:t>Email address</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pPr>
              <w:ind w:left="5"/>
              <w:jc w:val="center"/>
            </w:pPr>
            <w:r w:rsidRPr="00942AD0">
              <w:rPr>
                <w:rFonts w:cs="Times New Roman"/>
                <w:b/>
              </w:rPr>
              <w:t>title</w:t>
            </w:r>
          </w:p>
        </w:tc>
      </w:tr>
      <w:tr w:rsidR="00CD7057" w:rsidRPr="00942AD0" w:rsidTr="00812213">
        <w:trPr>
          <w:trHeight w:val="408"/>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Vladimir Janjic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vladadok@yahoo.com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full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Dragana Ignjatovic Ristic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draganaristic4@gmail.com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full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Mirjana Jovanovic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drminjaj@yahoo.com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full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Marina Petrovic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drmarinapetrovic@yahoo.com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full professor</w:t>
            </w:r>
          </w:p>
        </w:tc>
      </w:tr>
      <w:tr w:rsidR="00CD7057" w:rsidRPr="00942AD0" w:rsidTr="00812213">
        <w:trPr>
          <w:trHeight w:val="408"/>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Biljana Vuletic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sibil@ptt.rs</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full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E4774E" w:rsidP="00812213">
            <w:r w:rsidRPr="00942AD0">
              <w:rPr>
                <w:rFonts w:cs="Times New Roman"/>
              </w:rPr>
              <w:t>Sunčica Srećković</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E4774E" w:rsidP="00812213">
            <w:r w:rsidRPr="00942AD0">
              <w:t>sun.sun@yahoo.com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associate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Vesna Milicic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vesna.milicic@sbb.rs</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associate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Ana Ravic Nikolic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ana.ravic@sbb.rs</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associate professor</w:t>
            </w:r>
          </w:p>
        </w:tc>
      </w:tr>
      <w:tr w:rsidR="00A64DCB"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A64DCB" w:rsidRPr="00942AD0" w:rsidRDefault="00A64DCB" w:rsidP="00A64DCB">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rPr>
                <w:rFonts w:cs="Times New Roman"/>
              </w:rPr>
              <w:t>Branimir Radmanovic</w:t>
            </w:r>
          </w:p>
        </w:tc>
        <w:tc>
          <w:tcPr>
            <w:tcW w:w="3472"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rPr>
                <w:rFonts w:cs="Times New Roman"/>
              </w:rPr>
              <w:t>biokg2005@yahoo.com</w:t>
            </w:r>
          </w:p>
        </w:tc>
        <w:tc>
          <w:tcPr>
            <w:tcW w:w="2498"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rPr>
                <w:rFonts w:cs="Times New Roman"/>
              </w:rPr>
              <w:t>associate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Vladimir Shebek</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dr.vladimir.sebek@gmail.com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assistant professor</w:t>
            </w:r>
          </w:p>
        </w:tc>
      </w:tr>
      <w:tr w:rsidR="00CD7057"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CD7057" w:rsidRPr="00942AD0" w:rsidRDefault="00CD7057"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Milan Djordjic</w:t>
            </w:r>
          </w:p>
        </w:tc>
        <w:tc>
          <w:tcPr>
            <w:tcW w:w="3472" w:type="dxa"/>
            <w:tcBorders>
              <w:top w:val="single" w:sz="4" w:space="0" w:color="000000"/>
              <w:left w:val="single" w:sz="4" w:space="0" w:color="000000"/>
              <w:bottom w:val="single" w:sz="4" w:space="0" w:color="000000"/>
              <w:right w:val="single" w:sz="4" w:space="0" w:color="000000"/>
            </w:tcBorders>
          </w:tcPr>
          <w:p w:rsidR="00CD7057" w:rsidRPr="00942AD0" w:rsidRDefault="00CD7057" w:rsidP="00812213">
            <w:r w:rsidRPr="00942AD0">
              <w:rPr>
                <w:rFonts w:cs="Times New Roman"/>
              </w:rPr>
              <w:t>mcpikac@gmail.com</w:t>
            </w:r>
          </w:p>
        </w:tc>
        <w:tc>
          <w:tcPr>
            <w:tcW w:w="2498" w:type="dxa"/>
            <w:tcBorders>
              <w:top w:val="single" w:sz="4" w:space="0" w:color="000000"/>
              <w:left w:val="single" w:sz="4" w:space="0" w:color="000000"/>
              <w:bottom w:val="single" w:sz="4" w:space="0" w:color="000000"/>
              <w:right w:val="single" w:sz="4" w:space="0" w:color="000000"/>
            </w:tcBorders>
          </w:tcPr>
          <w:p w:rsidR="00CD7057" w:rsidRPr="00942AD0" w:rsidRDefault="00A64DCB" w:rsidP="00812213">
            <w:r w:rsidRPr="00942AD0">
              <w:rPr>
                <w:rFonts w:cs="Times New Roman"/>
              </w:rPr>
              <w:t>assistant professor</w:t>
            </w:r>
          </w:p>
        </w:tc>
      </w:tr>
      <w:tr w:rsidR="00FC787C"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FC787C" w:rsidRPr="00942AD0" w:rsidRDefault="00FC787C"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pPr>
              <w:rPr>
                <w:rFonts w:cs="Times New Roman"/>
              </w:rPr>
            </w:pPr>
            <w:r w:rsidRPr="00942AD0">
              <w:rPr>
                <w:rFonts w:cs="Times New Roman"/>
              </w:rPr>
              <w:t>Ermin Fetahovic</w:t>
            </w:r>
          </w:p>
        </w:tc>
        <w:tc>
          <w:tcPr>
            <w:tcW w:w="3472"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pPr>
              <w:rPr>
                <w:rFonts w:cs="Times New Roman"/>
              </w:rPr>
            </w:pPr>
            <w:r w:rsidRPr="00942AD0">
              <w:t xml:space="preserve">erminfetahovic96 </w:t>
            </w:r>
            <w:r w:rsidRPr="00942AD0">
              <w:rPr>
                <w:bCs/>
                <w:noProof/>
              </w:rPr>
              <w:t>@gmail.com</w:t>
            </w:r>
          </w:p>
        </w:tc>
        <w:tc>
          <w:tcPr>
            <w:tcW w:w="2498" w:type="dxa"/>
            <w:tcBorders>
              <w:top w:val="single" w:sz="4" w:space="0" w:color="000000"/>
              <w:left w:val="single" w:sz="4" w:space="0" w:color="000000"/>
              <w:bottom w:val="single" w:sz="4" w:space="0" w:color="000000"/>
              <w:right w:val="single" w:sz="4" w:space="0" w:color="000000"/>
            </w:tcBorders>
          </w:tcPr>
          <w:p w:rsidR="00FC787C" w:rsidRPr="00942AD0" w:rsidRDefault="00A64DCB" w:rsidP="00D8203D">
            <w:pPr>
              <w:rPr>
                <w:rFonts w:cs="Times New Roman"/>
              </w:rPr>
            </w:pPr>
            <w:r w:rsidRPr="00942AD0">
              <w:rPr>
                <w:rFonts w:cs="Times New Roman"/>
              </w:rPr>
              <w:t>assistant</w:t>
            </w:r>
          </w:p>
        </w:tc>
      </w:tr>
      <w:tr w:rsidR="00FC787C"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FC787C" w:rsidRPr="00942AD0" w:rsidRDefault="00FC787C"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pPr>
              <w:rPr>
                <w:rFonts w:cs="Times New Roman"/>
              </w:rPr>
            </w:pPr>
            <w:r w:rsidRPr="00942AD0">
              <w:rPr>
                <w:rFonts w:cs="Times New Roman"/>
              </w:rPr>
              <w:t>Viktor Selakovic</w:t>
            </w:r>
          </w:p>
        </w:tc>
        <w:tc>
          <w:tcPr>
            <w:tcW w:w="3472"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pPr>
              <w:rPr>
                <w:rFonts w:cs="Times New Roman"/>
              </w:rPr>
            </w:pPr>
            <w:r w:rsidRPr="00942AD0">
              <w:rPr>
                <w:rFonts w:cs="Times New Roman"/>
              </w:rPr>
              <w:t xml:space="preserve">selakovicviktor </w:t>
            </w:r>
            <w:r w:rsidRPr="00942AD0">
              <w:rPr>
                <w:bCs/>
                <w:noProof/>
              </w:rPr>
              <w:t>@gmail.com</w:t>
            </w:r>
          </w:p>
        </w:tc>
        <w:tc>
          <w:tcPr>
            <w:tcW w:w="2498"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pPr>
              <w:rPr>
                <w:rFonts w:cs="Times New Roman"/>
              </w:rPr>
            </w:pPr>
            <w:r w:rsidRPr="00942AD0">
              <w:rPr>
                <w:rFonts w:cs="Times New Roman"/>
              </w:rPr>
              <w:t>Teaching assistant</w:t>
            </w:r>
          </w:p>
        </w:tc>
      </w:tr>
      <w:tr w:rsidR="00FC787C"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FC787C" w:rsidRPr="00942AD0" w:rsidRDefault="00FC787C"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r w:rsidRPr="00942AD0">
              <w:t>Sladjana Veselinovic</w:t>
            </w:r>
          </w:p>
        </w:tc>
        <w:tc>
          <w:tcPr>
            <w:tcW w:w="3472"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r w:rsidRPr="00942AD0">
              <w:t>sladjave@gmail.com</w:t>
            </w:r>
          </w:p>
        </w:tc>
        <w:tc>
          <w:tcPr>
            <w:tcW w:w="2498" w:type="dxa"/>
            <w:tcBorders>
              <w:top w:val="single" w:sz="4" w:space="0" w:color="000000"/>
              <w:left w:val="single" w:sz="4" w:space="0" w:color="000000"/>
              <w:bottom w:val="single" w:sz="4" w:space="0" w:color="000000"/>
              <w:right w:val="single" w:sz="4" w:space="0" w:color="000000"/>
            </w:tcBorders>
          </w:tcPr>
          <w:p w:rsidR="00FC787C" w:rsidRPr="00942AD0" w:rsidRDefault="00FC787C" w:rsidP="00D8203D">
            <w:r w:rsidRPr="00942AD0">
              <w:rPr>
                <w:rFonts w:cs="Times New Roman"/>
              </w:rPr>
              <w:t>Teaching assistant</w:t>
            </w:r>
          </w:p>
        </w:tc>
      </w:tr>
      <w:tr w:rsidR="00A64DCB" w:rsidRPr="00942AD0" w:rsidTr="00812213">
        <w:trPr>
          <w:trHeight w:val="407"/>
        </w:trPr>
        <w:tc>
          <w:tcPr>
            <w:tcW w:w="764" w:type="dxa"/>
            <w:tcBorders>
              <w:top w:val="single" w:sz="4" w:space="0" w:color="000000"/>
              <w:left w:val="single" w:sz="4" w:space="0" w:color="000000"/>
              <w:bottom w:val="single" w:sz="4" w:space="0" w:color="000000"/>
              <w:right w:val="single" w:sz="4" w:space="0" w:color="000000"/>
            </w:tcBorders>
          </w:tcPr>
          <w:p w:rsidR="00A64DCB" w:rsidRPr="00942AD0" w:rsidRDefault="00A64DCB" w:rsidP="00FC787C">
            <w:pPr>
              <w:pStyle w:val="ListParagraph"/>
              <w:numPr>
                <w:ilvl w:val="0"/>
                <w:numId w:val="24"/>
              </w:numPr>
              <w:jc w:val="center"/>
            </w:pPr>
          </w:p>
        </w:tc>
        <w:tc>
          <w:tcPr>
            <w:tcW w:w="3518"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t>Anja Vasiljevic</w:t>
            </w:r>
          </w:p>
        </w:tc>
        <w:tc>
          <w:tcPr>
            <w:tcW w:w="3472"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t>vasiljevic.anja034@gmail.com</w:t>
            </w:r>
          </w:p>
        </w:tc>
        <w:tc>
          <w:tcPr>
            <w:tcW w:w="2498" w:type="dxa"/>
            <w:tcBorders>
              <w:top w:val="single" w:sz="4" w:space="0" w:color="000000"/>
              <w:left w:val="single" w:sz="4" w:space="0" w:color="000000"/>
              <w:bottom w:val="single" w:sz="4" w:space="0" w:color="000000"/>
              <w:right w:val="single" w:sz="4" w:space="0" w:color="000000"/>
            </w:tcBorders>
          </w:tcPr>
          <w:p w:rsidR="00A64DCB" w:rsidRPr="00942AD0" w:rsidRDefault="00A64DCB" w:rsidP="00D8203D">
            <w:r w:rsidRPr="00942AD0">
              <w:t>Teaching assistant</w:t>
            </w:r>
          </w:p>
        </w:tc>
      </w:tr>
    </w:tbl>
    <w:p w:rsidR="00090715" w:rsidRPr="00942AD0" w:rsidRDefault="00A5694A" w:rsidP="00866DCA">
      <w:pPr>
        <w:rPr>
          <w:sz w:val="20"/>
          <w:szCs w:val="20"/>
        </w:rPr>
      </w:pPr>
      <w:r w:rsidRPr="00942AD0">
        <w:rPr>
          <w:sz w:val="20"/>
          <w:szCs w:val="20"/>
        </w:rPr>
        <w:tab/>
      </w:r>
    </w:p>
    <w:p w:rsidR="00E36547" w:rsidRPr="00942AD0" w:rsidRDefault="00E36547" w:rsidP="00866DCA">
      <w:pPr>
        <w:rPr>
          <w:sz w:val="20"/>
          <w:szCs w:val="20"/>
        </w:rPr>
      </w:pPr>
    </w:p>
    <w:p w:rsidR="003A348A" w:rsidRPr="00942AD0" w:rsidRDefault="003A348A" w:rsidP="00866DCA">
      <w:pPr>
        <w:rPr>
          <w:sz w:val="20"/>
          <w:szCs w:val="20"/>
        </w:rPr>
      </w:pPr>
    </w:p>
    <w:p w:rsidR="003A348A" w:rsidRPr="00942AD0" w:rsidRDefault="003A348A" w:rsidP="00866DCA">
      <w:pPr>
        <w:rPr>
          <w:sz w:val="20"/>
          <w:szCs w:val="20"/>
        </w:rPr>
      </w:pPr>
    </w:p>
    <w:p w:rsidR="003A348A" w:rsidRPr="00942AD0" w:rsidRDefault="003A348A" w:rsidP="00866DCA">
      <w:pPr>
        <w:rPr>
          <w:sz w:val="20"/>
          <w:szCs w:val="20"/>
        </w:rPr>
      </w:pPr>
    </w:p>
    <w:p w:rsidR="00B24B33" w:rsidRPr="00942AD0" w:rsidRDefault="00B24B33">
      <w:pPr>
        <w:rPr>
          <w:sz w:val="20"/>
          <w:szCs w:val="20"/>
        </w:rPr>
      </w:pPr>
      <w:r w:rsidRPr="00942AD0">
        <w:rPr>
          <w:sz w:val="20"/>
          <w:szCs w:val="20"/>
        </w:rPr>
        <w:br w:type="page"/>
      </w:r>
    </w:p>
    <w:p w:rsidR="003A348A" w:rsidRPr="00942AD0" w:rsidRDefault="003A348A" w:rsidP="00866DCA">
      <w:pPr>
        <w:rPr>
          <w:sz w:val="20"/>
          <w:szCs w:val="20"/>
        </w:rPr>
      </w:pPr>
    </w:p>
    <w:p w:rsidR="003A348A" w:rsidRPr="00942AD0" w:rsidRDefault="003A348A" w:rsidP="00866DCA">
      <w:pPr>
        <w:rPr>
          <w:sz w:val="20"/>
          <w:szCs w:val="20"/>
        </w:rPr>
      </w:pPr>
    </w:p>
    <w:p w:rsidR="003A348A" w:rsidRPr="00942AD0" w:rsidRDefault="003A348A" w:rsidP="00866DCA">
      <w:pPr>
        <w:rPr>
          <w:sz w:val="20"/>
          <w:szCs w:val="20"/>
        </w:rPr>
      </w:pPr>
    </w:p>
    <w:p w:rsidR="00866DCA" w:rsidRPr="00942AD0" w:rsidRDefault="00664527" w:rsidP="00866DCA">
      <w:pPr>
        <w:rPr>
          <w:b/>
          <w:sz w:val="32"/>
          <w:szCs w:val="32"/>
          <w:lang w:val="sr-Cyrl-CS"/>
        </w:rPr>
      </w:pPr>
      <w:r w:rsidRPr="00942AD0">
        <w:rPr>
          <w:b/>
          <w:sz w:val="32"/>
          <w:szCs w:val="32"/>
          <w:lang w:val="sr-Cyrl-CS"/>
        </w:rPr>
        <w:t>SUBJECT OBJECTIVE:</w:t>
      </w:r>
    </w:p>
    <w:p w:rsidR="00664527" w:rsidRPr="00942AD0" w:rsidRDefault="00664527" w:rsidP="00866DCA">
      <w:pPr>
        <w:rPr>
          <w:b/>
          <w:sz w:val="32"/>
          <w:szCs w:val="32"/>
          <w:lang w:val="sr-Cyrl-CS"/>
        </w:rPr>
      </w:pPr>
    </w:p>
    <w:p w:rsidR="004D0FB2" w:rsidRPr="00942AD0" w:rsidRDefault="004D0FB2" w:rsidP="004D0FB2">
      <w:r w:rsidRPr="00942AD0">
        <w:t>Introducing students to the definition and types of communication (verbal and nonverbal)</w:t>
      </w:r>
    </w:p>
    <w:p w:rsidR="004D0FB2" w:rsidRPr="00942AD0" w:rsidRDefault="004D0FB2" w:rsidP="004D0FB2">
      <w:r w:rsidRPr="00942AD0">
        <w:t>communication). Introducing students to the characteristics of health communication</w:t>
      </w:r>
    </w:p>
    <w:p w:rsidR="004D0FB2" w:rsidRPr="00942AD0" w:rsidRDefault="004D0FB2" w:rsidP="004D0FB2">
      <w:r w:rsidRPr="00942AD0">
        <w:t>(diagnostic and therapeutic). Introducing students to the principles of complex communication</w:t>
      </w:r>
    </w:p>
    <w:p w:rsidR="004D0FB2" w:rsidRPr="00942AD0" w:rsidRDefault="004D0FB2" w:rsidP="004D0FB2">
      <w:r w:rsidRPr="00942AD0">
        <w:t>skills (empathy, assertiveness, active listening). Training students to establish</w:t>
      </w:r>
    </w:p>
    <w:p w:rsidR="004D0FB2" w:rsidRPr="00942AD0" w:rsidRDefault="004D0FB2" w:rsidP="004D0FB2">
      <w:r w:rsidRPr="00942AD0">
        <w:t>quality contact with various users of health services; Mastering</w:t>
      </w:r>
    </w:p>
    <w:p w:rsidR="004D0FB2" w:rsidRPr="00942AD0" w:rsidRDefault="004D0FB2" w:rsidP="004D0FB2">
      <w:r w:rsidRPr="00942AD0">
        <w:t>communication skills through simulation of situations in a healthcare context.</w:t>
      </w:r>
    </w:p>
    <w:p w:rsidR="004D0FB2" w:rsidRPr="00942AD0" w:rsidRDefault="004D0FB2" w:rsidP="004D0FB2">
      <w:r w:rsidRPr="00942AD0">
        <w:t>Training students for teamwork in healthcare as well as for communication with non-healthcare professionals</w:t>
      </w:r>
    </w:p>
    <w:p w:rsidR="00CE0EE9" w:rsidRPr="00942AD0" w:rsidRDefault="004D0FB2" w:rsidP="004D0FB2">
      <w:r w:rsidRPr="00942AD0">
        <w:t>sector.</w:t>
      </w:r>
    </w:p>
    <w:p w:rsidR="004D0FB2" w:rsidRPr="00942AD0" w:rsidRDefault="004D0FB2" w:rsidP="004D0FB2"/>
    <w:p w:rsidR="00664527" w:rsidRPr="00942AD0" w:rsidRDefault="00664527" w:rsidP="00866DCA">
      <w:pPr>
        <w:rPr>
          <w:b/>
          <w:sz w:val="28"/>
          <w:szCs w:val="28"/>
          <w:lang w:val="sr-Cyrl-CS"/>
        </w:rPr>
      </w:pPr>
      <w:r w:rsidRPr="00942AD0">
        <w:rPr>
          <w:b/>
          <w:sz w:val="28"/>
          <w:szCs w:val="28"/>
          <w:lang w:val="sr-Cyrl-CS"/>
        </w:rPr>
        <w:t>SUBJECT OUTCOME:</w:t>
      </w:r>
    </w:p>
    <w:p w:rsidR="00664527" w:rsidRPr="00942AD0" w:rsidRDefault="00664527" w:rsidP="00866DCA">
      <w:pPr>
        <w:rPr>
          <w:sz w:val="28"/>
          <w:szCs w:val="28"/>
          <w:lang w:val="sr-Cyrl-CS"/>
        </w:rPr>
      </w:pPr>
    </w:p>
    <w:p w:rsidR="00664527" w:rsidRPr="00942AD0" w:rsidRDefault="00664527" w:rsidP="00664527">
      <w:r w:rsidRPr="00942AD0">
        <w:rPr>
          <w:lang w:val="sr-Cyrl-CS"/>
        </w:rPr>
        <w:t xml:space="preserve">Upon completion of the course Pharmaceutical Communication Skills, students are expected to acquire basic knowledge </w:t>
      </w:r>
      <w:r w:rsidR="00CE0EE9" w:rsidRPr="00942AD0">
        <w:t>of:</w:t>
      </w:r>
    </w:p>
    <w:p w:rsidR="00CE0EE9" w:rsidRPr="00942AD0" w:rsidRDefault="00664527" w:rsidP="00664527">
      <w:r w:rsidRPr="00942AD0">
        <w:rPr>
          <w:lang w:val="sr-Cyrl-CS"/>
        </w:rPr>
        <w:t xml:space="preserve"> </w:t>
      </w:r>
    </w:p>
    <w:p w:rsidR="004D0FB2" w:rsidRPr="00942AD0" w:rsidRDefault="004D0FB2" w:rsidP="009E2CCE">
      <w:pPr>
        <w:numPr>
          <w:ilvl w:val="0"/>
          <w:numId w:val="6"/>
        </w:numPr>
        <w:rPr>
          <w:lang w:val="sr-Cyrl-CS"/>
        </w:rPr>
      </w:pPr>
      <w:r w:rsidRPr="00942AD0">
        <w:rPr>
          <w:lang w:val="sr-Cyrl-CS"/>
        </w:rPr>
        <w:t>knows and understands the structure, role and importance of applying communication skills between healthcare professionals</w:t>
      </w:r>
      <w:r w:rsidRPr="00942AD0">
        <w:t xml:space="preserve"> </w:t>
      </w:r>
      <w:r w:rsidRPr="00942AD0">
        <w:rPr>
          <w:lang w:val="sr-Cyrl-CS"/>
        </w:rPr>
        <w:t>workers and different groups of health service users.</w:t>
      </w:r>
    </w:p>
    <w:p w:rsidR="004D0FB2" w:rsidRPr="00942AD0" w:rsidRDefault="004D0FB2" w:rsidP="009E2CCE">
      <w:pPr>
        <w:numPr>
          <w:ilvl w:val="0"/>
          <w:numId w:val="6"/>
        </w:numPr>
        <w:rPr>
          <w:lang w:val="sr-Cyrl-CS"/>
        </w:rPr>
      </w:pPr>
      <w:r w:rsidRPr="00942AD0">
        <w:rPr>
          <w:lang w:val="sr-Cyrl-CS"/>
        </w:rPr>
        <w:t>be able to communicate assertively with diverse individuals and groups in the medical field</w:t>
      </w:r>
      <w:r w:rsidRPr="00942AD0">
        <w:t xml:space="preserve"> </w:t>
      </w:r>
      <w:r w:rsidRPr="00942AD0">
        <w:rPr>
          <w:lang w:val="sr-Cyrl-CS"/>
        </w:rPr>
        <w:t>the environment (medical and non-medical staff, patients, patient's family...);</w:t>
      </w:r>
    </w:p>
    <w:p w:rsidR="004D0FB2" w:rsidRPr="00942AD0" w:rsidRDefault="004D0FB2" w:rsidP="009E2CCE">
      <w:pPr>
        <w:numPr>
          <w:ilvl w:val="0"/>
          <w:numId w:val="6"/>
        </w:numPr>
        <w:rPr>
          <w:lang w:val="sr-Cyrl-CS"/>
        </w:rPr>
      </w:pPr>
      <w:r w:rsidRPr="00942AD0">
        <w:rPr>
          <w:lang w:val="sr-Cyrl-CS"/>
        </w:rPr>
        <w:t>applies active listening and empathy skills;</w:t>
      </w:r>
    </w:p>
    <w:p w:rsidR="004D0FB2" w:rsidRPr="00942AD0" w:rsidRDefault="004D0FB2" w:rsidP="009E2CCE">
      <w:pPr>
        <w:numPr>
          <w:ilvl w:val="0"/>
          <w:numId w:val="6"/>
        </w:numPr>
        <w:rPr>
          <w:lang w:val="sr-Cyrl-CS"/>
        </w:rPr>
      </w:pPr>
      <w:r w:rsidRPr="00942AD0">
        <w:rPr>
          <w:lang w:val="sr-Cyrl-CS"/>
        </w:rPr>
        <w:t>independently conducts interviews with patients and family members of patients; participates in</w:t>
      </w:r>
      <w:r w:rsidRPr="00942AD0">
        <w:t xml:space="preserve"> </w:t>
      </w:r>
      <w:r w:rsidRPr="00942AD0">
        <w:rPr>
          <w:lang w:val="sr-Cyrl-CS"/>
        </w:rPr>
        <w:t>psychological preparation of the patient for various medical interventions;</w:t>
      </w:r>
    </w:p>
    <w:p w:rsidR="004D0FB2" w:rsidRPr="00942AD0" w:rsidRDefault="004D0FB2" w:rsidP="009E2CCE">
      <w:pPr>
        <w:numPr>
          <w:ilvl w:val="0"/>
          <w:numId w:val="6"/>
        </w:numPr>
        <w:rPr>
          <w:lang w:val="sr-Cyrl-CS"/>
        </w:rPr>
      </w:pPr>
      <w:r w:rsidRPr="00942AD0">
        <w:rPr>
          <w:lang w:val="sr-Cyrl-CS"/>
        </w:rPr>
        <w:t>demonstrates skills in communicating bad news in different situations (communication with</w:t>
      </w:r>
      <w:r w:rsidRPr="00942AD0">
        <w:t xml:space="preserve"> </w:t>
      </w:r>
      <w:r w:rsidRPr="00942AD0">
        <w:rPr>
          <w:lang w:val="sr-Cyrl-CS"/>
        </w:rPr>
        <w:t>the bereaved, with parents of sick children, etc.);</w:t>
      </w:r>
    </w:p>
    <w:p w:rsidR="004D0FB2" w:rsidRPr="00942AD0" w:rsidRDefault="004D0FB2" w:rsidP="009E2CCE">
      <w:pPr>
        <w:numPr>
          <w:ilvl w:val="0"/>
          <w:numId w:val="6"/>
        </w:numPr>
        <w:rPr>
          <w:lang w:val="sr-Cyrl-CS"/>
        </w:rPr>
      </w:pPr>
      <w:r w:rsidRPr="00942AD0">
        <w:rPr>
          <w:lang w:val="sr-Cyrl-CS"/>
        </w:rPr>
        <w:t>demonstrate the skill of establishing communication with users of medical services of different</w:t>
      </w:r>
      <w:r w:rsidRPr="00942AD0">
        <w:t xml:space="preserve"> </w:t>
      </w:r>
      <w:r w:rsidRPr="00942AD0">
        <w:rPr>
          <w:lang w:val="sr-Cyrl-CS"/>
        </w:rPr>
        <w:t>age categories (children, adults);</w:t>
      </w:r>
    </w:p>
    <w:p w:rsidR="004D0FB2" w:rsidRPr="00942AD0" w:rsidRDefault="004D0FB2" w:rsidP="009E2CCE">
      <w:pPr>
        <w:numPr>
          <w:ilvl w:val="0"/>
          <w:numId w:val="6"/>
        </w:numPr>
        <w:rPr>
          <w:lang w:val="sr-Cyrl-CS"/>
        </w:rPr>
      </w:pPr>
      <w:r w:rsidRPr="00942AD0">
        <w:rPr>
          <w:lang w:val="sr-Cyrl-CS"/>
        </w:rPr>
        <w:t>demonstrate the skill of establishing communication with users of medical services who have</w:t>
      </w:r>
      <w:r w:rsidRPr="00942AD0">
        <w:t xml:space="preserve"> </w:t>
      </w:r>
      <w:r w:rsidRPr="00942AD0">
        <w:rPr>
          <w:lang w:val="sr-Cyrl-CS"/>
        </w:rPr>
        <w:t>different types of limited communication abilities;</w:t>
      </w:r>
    </w:p>
    <w:p w:rsidR="004D0FB2" w:rsidRPr="00942AD0" w:rsidRDefault="004D0FB2" w:rsidP="009E2CCE">
      <w:pPr>
        <w:numPr>
          <w:ilvl w:val="0"/>
          <w:numId w:val="6"/>
        </w:numPr>
        <w:rPr>
          <w:lang w:val="sr-Cyrl-CS"/>
        </w:rPr>
      </w:pPr>
      <w:r w:rsidRPr="00942AD0">
        <w:rPr>
          <w:lang w:val="sr-Cyrl-CS"/>
        </w:rPr>
        <w:t>demonstrates assertive communication skills in negotiation or resolution situations</w:t>
      </w:r>
      <w:r w:rsidRPr="00942AD0">
        <w:t xml:space="preserve"> </w:t>
      </w:r>
      <w:r w:rsidRPr="00942AD0">
        <w:rPr>
          <w:lang w:val="sr-Cyrl-CS"/>
        </w:rPr>
        <w:t>conflict.</w:t>
      </w:r>
    </w:p>
    <w:p w:rsidR="00CE0EE9" w:rsidRPr="00942AD0" w:rsidRDefault="004D0FB2" w:rsidP="009E2CCE">
      <w:pPr>
        <w:numPr>
          <w:ilvl w:val="0"/>
          <w:numId w:val="6"/>
        </w:numPr>
        <w:rPr>
          <w:lang w:val="sr-Cyrl-CS"/>
        </w:rPr>
      </w:pPr>
      <w:r w:rsidRPr="00942AD0">
        <w:rPr>
          <w:lang w:val="sr-Cyrl-CS"/>
        </w:rPr>
        <w:t>to communicate adequately with colleagues and collaborators in teamwork</w:t>
      </w:r>
    </w:p>
    <w:p w:rsidR="00CE0EE9" w:rsidRPr="00942AD0" w:rsidRDefault="00CE0EE9" w:rsidP="00CE0EE9">
      <w:pPr>
        <w:rPr>
          <w:sz w:val="28"/>
          <w:szCs w:val="28"/>
          <w:lang w:val="sr-Cyrl-CS"/>
        </w:rPr>
      </w:pPr>
    </w:p>
    <w:p w:rsidR="00CE0EE9" w:rsidRPr="00942AD0" w:rsidRDefault="00CE0EE9" w:rsidP="00CE0EE9">
      <w:pPr>
        <w:rPr>
          <w:sz w:val="28"/>
          <w:szCs w:val="28"/>
          <w:lang w:val="sr-Cyrl-CS"/>
        </w:rPr>
      </w:pPr>
    </w:p>
    <w:p w:rsidR="00CE0EE9" w:rsidRPr="00942AD0" w:rsidRDefault="00CE0EE9" w:rsidP="00CE0EE9">
      <w:pPr>
        <w:rPr>
          <w:sz w:val="28"/>
          <w:szCs w:val="28"/>
          <w:lang w:val="sr-Cyrl-CS"/>
        </w:rPr>
      </w:pPr>
    </w:p>
    <w:p w:rsidR="00CE0EE9" w:rsidRPr="00942AD0" w:rsidRDefault="00CE0EE9" w:rsidP="00CE0EE9">
      <w:pPr>
        <w:rPr>
          <w:sz w:val="28"/>
          <w:szCs w:val="28"/>
          <w:lang w:val="sr-Cyrl-CS"/>
        </w:rPr>
      </w:pPr>
    </w:p>
    <w:p w:rsidR="00CE0EE9" w:rsidRPr="00942AD0" w:rsidRDefault="00CE0EE9" w:rsidP="00CE0EE9">
      <w:pPr>
        <w:rPr>
          <w:sz w:val="28"/>
          <w:szCs w:val="28"/>
          <w:lang w:val="sr-Cyrl-CS"/>
        </w:rPr>
      </w:pPr>
    </w:p>
    <w:p w:rsidR="00CE0EE9" w:rsidRPr="00942AD0" w:rsidRDefault="00CE0EE9" w:rsidP="00CE0EE9">
      <w:pPr>
        <w:rPr>
          <w:sz w:val="28"/>
          <w:szCs w:val="28"/>
          <w:lang w:val="sr-Cyrl-CS"/>
        </w:rPr>
      </w:pPr>
    </w:p>
    <w:p w:rsidR="00664527" w:rsidRPr="00942AD0" w:rsidRDefault="00664527" w:rsidP="00664527">
      <w:pPr>
        <w:rPr>
          <w:sz w:val="28"/>
          <w:szCs w:val="28"/>
        </w:rPr>
      </w:pPr>
    </w:p>
    <w:p w:rsidR="00232EAC" w:rsidRPr="00942AD0" w:rsidRDefault="00232EAC" w:rsidP="00664527">
      <w:pPr>
        <w:rPr>
          <w:sz w:val="28"/>
          <w:szCs w:val="28"/>
        </w:rPr>
      </w:pPr>
    </w:p>
    <w:p w:rsidR="00B50CDD" w:rsidRPr="00942AD0" w:rsidRDefault="00B50CDD" w:rsidP="00866DCA">
      <w:pPr>
        <w:rPr>
          <w:b/>
          <w:sz w:val="32"/>
          <w:szCs w:val="32"/>
        </w:rPr>
      </w:pPr>
    </w:p>
    <w:p w:rsidR="00C420D4" w:rsidRPr="00942AD0" w:rsidRDefault="00C420D4" w:rsidP="00C420D4">
      <w:pPr>
        <w:autoSpaceDE w:val="0"/>
        <w:autoSpaceDN w:val="0"/>
        <w:adjustRightInd w:val="0"/>
        <w:rPr>
          <w:b/>
          <w:bCs/>
          <w:sz w:val="28"/>
          <w:lang w:val="ru-RU"/>
        </w:rPr>
      </w:pPr>
      <w:r w:rsidRPr="00942AD0">
        <w:rPr>
          <w:b/>
          <w:bCs/>
          <w:sz w:val="28"/>
          <w:lang w:val="ru-RU"/>
        </w:rPr>
        <w:lastRenderedPageBreak/>
        <w:t>RATE:</w:t>
      </w:r>
    </w:p>
    <w:p w:rsidR="00C420D4" w:rsidRPr="00942AD0" w:rsidRDefault="00C420D4" w:rsidP="00C420D4">
      <w:pPr>
        <w:autoSpaceDE w:val="0"/>
        <w:autoSpaceDN w:val="0"/>
        <w:adjustRightInd w:val="0"/>
        <w:rPr>
          <w:bCs/>
          <w:lang w:val="ru-RU"/>
        </w:rPr>
      </w:pPr>
    </w:p>
    <w:p w:rsidR="00A33F5B" w:rsidRPr="00942AD0" w:rsidRDefault="00A33F5B" w:rsidP="00C420D4">
      <w:pPr>
        <w:autoSpaceDE w:val="0"/>
        <w:autoSpaceDN w:val="0"/>
        <w:adjustRightInd w:val="0"/>
        <w:jc w:val="both"/>
        <w:rPr>
          <w:bCs/>
          <w:lang w:val="ru-RU"/>
        </w:rPr>
      </w:pPr>
    </w:p>
    <w:p w:rsidR="00C420D4" w:rsidRPr="00942AD0" w:rsidRDefault="007519D9" w:rsidP="00C420D4">
      <w:pPr>
        <w:autoSpaceDE w:val="0"/>
        <w:autoSpaceDN w:val="0"/>
        <w:adjustRightInd w:val="0"/>
        <w:jc w:val="both"/>
        <w:rPr>
          <w:lang w:val="sr-Cyrl-CS"/>
        </w:rPr>
      </w:pPr>
      <w:r w:rsidRPr="00942AD0">
        <w:rPr>
          <w:b/>
          <w:lang w:val="sr-Cyrl-CS"/>
        </w:rPr>
        <w:t xml:space="preserve">SEMINAR </w:t>
      </w:r>
      <w:r w:rsidRPr="00942AD0">
        <w:rPr>
          <w:b/>
        </w:rPr>
        <w:t xml:space="preserve">PAPERS </w:t>
      </w:r>
      <w:r w:rsidR="007A705F" w:rsidRPr="00942AD0">
        <w:rPr>
          <w:b/>
          <w:lang w:val="sr-Cyrl-CS"/>
        </w:rPr>
        <w:t xml:space="preserve">: </w:t>
      </w:r>
      <w:r w:rsidRPr="00942AD0">
        <w:rPr>
          <w:lang w:val="sr-Cyrl-CS"/>
        </w:rPr>
        <w:t xml:space="preserve">In this way, a student can earn up to </w:t>
      </w:r>
      <w:r w:rsidR="00E64731" w:rsidRPr="00942AD0">
        <w:t xml:space="preserve">30 </w:t>
      </w:r>
      <w:r w:rsidRPr="00942AD0">
        <w:rPr>
          <w:lang w:val="sr-Cyrl-CS"/>
        </w:rPr>
        <w:t xml:space="preserve">points </w:t>
      </w:r>
      <w:r w:rsidR="007B230D" w:rsidRPr="00942AD0">
        <w:t xml:space="preserve">(two seminar papers of 15 points each) </w:t>
      </w:r>
      <w:r w:rsidRPr="00942AD0">
        <w:rPr>
          <w:lang w:val="sr-Cyrl-CS"/>
        </w:rPr>
        <w:t>. Each student receives a topic for a seminar paper in each module that is taught in written form. The preparation, content and form of the seminar paper are assessed. A list of topics for seminar papers will be offered to students in the first term of the course.</w:t>
      </w:r>
    </w:p>
    <w:p w:rsidR="007519D9" w:rsidRPr="00942AD0" w:rsidRDefault="007519D9" w:rsidP="00C420D4">
      <w:pPr>
        <w:autoSpaceDE w:val="0"/>
        <w:autoSpaceDN w:val="0"/>
        <w:adjustRightInd w:val="0"/>
        <w:jc w:val="both"/>
        <w:rPr>
          <w:lang w:val="sr-Cyrl-CS"/>
        </w:rPr>
      </w:pPr>
    </w:p>
    <w:p w:rsidR="007519D9" w:rsidRPr="00942AD0" w:rsidRDefault="007519D9" w:rsidP="00C420D4">
      <w:pPr>
        <w:autoSpaceDE w:val="0"/>
        <w:autoSpaceDN w:val="0"/>
        <w:adjustRightInd w:val="0"/>
        <w:jc w:val="both"/>
        <w:rPr>
          <w:lang w:val="sr-Cyrl-CS"/>
        </w:rPr>
      </w:pPr>
      <w:r w:rsidRPr="00942AD0">
        <w:rPr>
          <w:b/>
          <w:lang w:val="sr-Cyrl-CS"/>
        </w:rPr>
        <w:t xml:space="preserve">CLINICAL SEMINAR GRADING </w:t>
      </w:r>
      <w:r w:rsidRPr="00942AD0">
        <w:rPr>
          <w:lang w:val="sr-Cyrl-CS"/>
        </w:rPr>
        <w:t>: In this way, a student can earn up to 20 points. Preparation, presentation style, and inclusion of others in the discussion are assessed. A list of topics for clinical seminars will be offered to students in the first term of the course (one seminar can be prepared by one or more students).</w:t>
      </w:r>
    </w:p>
    <w:p w:rsidR="00C420D4" w:rsidRPr="00942AD0" w:rsidRDefault="00C420D4" w:rsidP="00C420D4">
      <w:pPr>
        <w:autoSpaceDE w:val="0"/>
        <w:autoSpaceDN w:val="0"/>
        <w:adjustRightInd w:val="0"/>
        <w:jc w:val="both"/>
      </w:pPr>
    </w:p>
    <w:p w:rsidR="00C420D4" w:rsidRPr="00942AD0" w:rsidRDefault="007A705F" w:rsidP="00C420D4">
      <w:pPr>
        <w:autoSpaceDE w:val="0"/>
        <w:autoSpaceDN w:val="0"/>
        <w:adjustRightInd w:val="0"/>
        <w:jc w:val="both"/>
        <w:rPr>
          <w:lang w:val="sr-Cyrl-CS"/>
        </w:rPr>
      </w:pPr>
      <w:r w:rsidRPr="00942AD0">
        <w:rPr>
          <w:b/>
          <w:lang w:val="sr-Cyrl-CS"/>
        </w:rPr>
        <w:t xml:space="preserve">FINAL TEST: </w:t>
      </w:r>
      <w:r w:rsidR="00403D03" w:rsidRPr="00942AD0">
        <w:rPr>
          <w:lang w:val="sr-Cyrl-CS"/>
        </w:rPr>
        <w:t xml:space="preserve">In this way, a student can earn up to </w:t>
      </w:r>
      <w:r w:rsidR="00E64731" w:rsidRPr="00942AD0">
        <w:t xml:space="preserve">50 </w:t>
      </w:r>
      <w:r w:rsidRPr="00942AD0">
        <w:rPr>
          <w:lang w:val="sr-Cyrl-CS"/>
        </w:rPr>
        <w:t>points.</w:t>
      </w:r>
      <w:r w:rsidR="002A6CD6" w:rsidRPr="00942AD0">
        <w:rPr>
          <w:lang w:val="sr-Cyrl-CS"/>
        </w:rPr>
        <w:t xml:space="preserve"> </w:t>
      </w:r>
    </w:p>
    <w:p w:rsidR="00C420D4" w:rsidRPr="00942AD0" w:rsidRDefault="00C420D4" w:rsidP="00C420D4">
      <w:pPr>
        <w:autoSpaceDE w:val="0"/>
        <w:autoSpaceDN w:val="0"/>
        <w:adjustRightInd w:val="0"/>
        <w:jc w:val="both"/>
        <w:rPr>
          <w:bCs/>
          <w:lang w:val="ru-RU"/>
        </w:rPr>
      </w:pPr>
    </w:p>
    <w:p w:rsidR="00C420D4" w:rsidRPr="00942AD0" w:rsidRDefault="00C420D4" w:rsidP="00C420D4">
      <w:pPr>
        <w:autoSpaceDE w:val="0"/>
        <w:autoSpaceDN w:val="0"/>
        <w:adjustRightInd w:val="0"/>
        <w:rPr>
          <w:bCs/>
          <w:sz w:val="20"/>
          <w:szCs w:val="20"/>
          <w:lang w:val="sr-Cyrl-CS"/>
        </w:rPr>
      </w:pPr>
    </w:p>
    <w:p w:rsidR="00C420D4" w:rsidRPr="00942AD0" w:rsidRDefault="00C420D4" w:rsidP="00C420D4">
      <w:pPr>
        <w:autoSpaceDE w:val="0"/>
        <w:autoSpaceDN w:val="0"/>
        <w:adjustRightInd w:val="0"/>
        <w:rPr>
          <w:bCs/>
          <w:sz w:val="20"/>
          <w:szCs w:val="20"/>
        </w:rPr>
      </w:pPr>
    </w:p>
    <w:p w:rsidR="00C420D4" w:rsidRPr="00942AD0" w:rsidRDefault="00C420D4" w:rsidP="00C420D4">
      <w:pPr>
        <w:autoSpaceDE w:val="0"/>
        <w:autoSpaceDN w:val="0"/>
        <w:adjustRightInd w:val="0"/>
        <w:rPr>
          <w:b/>
          <w:bCs/>
          <w:sz w:val="20"/>
          <w:szCs w:val="20"/>
          <w:u w:val="single"/>
          <w:lang w:val="ru-RU"/>
        </w:rPr>
      </w:pPr>
    </w:p>
    <w:p w:rsidR="00C420D4" w:rsidRPr="00942AD0" w:rsidRDefault="00C420D4" w:rsidP="00C420D4">
      <w:pPr>
        <w:autoSpaceDE w:val="0"/>
        <w:autoSpaceDN w:val="0"/>
        <w:adjustRightInd w:val="0"/>
        <w:jc w:val="both"/>
        <w:rPr>
          <w:b/>
          <w:bCs/>
          <w:sz w:val="20"/>
          <w:szCs w:val="20"/>
          <w:u w:val="single"/>
          <w:lang w:val="ru-RU"/>
        </w:rPr>
      </w:pPr>
    </w:p>
    <w:p w:rsidR="00C420D4" w:rsidRPr="00942AD0" w:rsidRDefault="00C420D4" w:rsidP="00C420D4">
      <w:pPr>
        <w:autoSpaceDE w:val="0"/>
        <w:autoSpaceDN w:val="0"/>
        <w:adjustRightInd w:val="0"/>
        <w:jc w:val="both"/>
        <w:rPr>
          <w:b/>
          <w:bCs/>
          <w:szCs w:val="20"/>
          <w:u w:val="single"/>
        </w:rPr>
      </w:pPr>
      <w:r w:rsidRPr="00942AD0">
        <w:rPr>
          <w:b/>
          <w:bCs/>
          <w:szCs w:val="20"/>
          <w:u w:val="single"/>
          <w:lang w:val="ru-RU"/>
        </w:rPr>
        <w:t>The final grade is formed as follows:</w:t>
      </w:r>
    </w:p>
    <w:p w:rsidR="00C420D4" w:rsidRPr="00942AD0" w:rsidRDefault="00C420D4" w:rsidP="00C420D4">
      <w:pPr>
        <w:autoSpaceDE w:val="0"/>
        <w:autoSpaceDN w:val="0"/>
        <w:adjustRightInd w:val="0"/>
        <w:jc w:val="both"/>
        <w:rPr>
          <w:b/>
          <w:bCs/>
          <w:szCs w:val="20"/>
          <w:u w:val="single"/>
        </w:rPr>
      </w:pPr>
    </w:p>
    <w:p w:rsidR="00090715" w:rsidRPr="00942AD0" w:rsidRDefault="00C420D4" w:rsidP="00090715">
      <w:pPr>
        <w:autoSpaceDE w:val="0"/>
        <w:autoSpaceDN w:val="0"/>
        <w:adjustRightInd w:val="0"/>
        <w:jc w:val="both"/>
        <w:rPr>
          <w:bCs/>
          <w:szCs w:val="20"/>
          <w:lang w:val="ru-RU"/>
        </w:rPr>
      </w:pPr>
      <w:r w:rsidRPr="00942AD0">
        <w:rPr>
          <w:bCs/>
          <w:szCs w:val="20"/>
          <w:lang w:val="ru-RU"/>
        </w:rPr>
        <w:t>To pass the course, a student must earn a minimum of 51 points, as follows:</w:t>
      </w:r>
    </w:p>
    <w:p w:rsidR="007519D9" w:rsidRPr="00942AD0" w:rsidRDefault="007519D9" w:rsidP="007519D9">
      <w:pPr>
        <w:autoSpaceDE w:val="0"/>
        <w:autoSpaceDN w:val="0"/>
        <w:adjustRightInd w:val="0"/>
        <w:rPr>
          <w:rFonts w:eastAsia="Calibri"/>
        </w:rPr>
      </w:pPr>
    </w:p>
    <w:p w:rsidR="007519D9" w:rsidRPr="00942AD0" w:rsidRDefault="007519D9" w:rsidP="009E2CCE">
      <w:pPr>
        <w:numPr>
          <w:ilvl w:val="0"/>
          <w:numId w:val="5"/>
        </w:numPr>
        <w:autoSpaceDE w:val="0"/>
        <w:autoSpaceDN w:val="0"/>
        <w:adjustRightInd w:val="0"/>
        <w:spacing w:after="28"/>
        <w:rPr>
          <w:rFonts w:eastAsia="Calibri"/>
          <w:sz w:val="23"/>
          <w:szCs w:val="23"/>
        </w:rPr>
      </w:pPr>
      <w:r w:rsidRPr="00942AD0">
        <w:rPr>
          <w:rFonts w:eastAsia="Calibri"/>
          <w:sz w:val="23"/>
          <w:szCs w:val="23"/>
        </w:rPr>
        <w:t>acquire more than 50% of the points required for the seminar paper</w:t>
      </w:r>
    </w:p>
    <w:p w:rsidR="007519D9" w:rsidRPr="00942AD0" w:rsidRDefault="007519D9" w:rsidP="009E2CCE">
      <w:pPr>
        <w:numPr>
          <w:ilvl w:val="0"/>
          <w:numId w:val="5"/>
        </w:numPr>
        <w:autoSpaceDE w:val="0"/>
        <w:autoSpaceDN w:val="0"/>
        <w:adjustRightInd w:val="0"/>
        <w:spacing w:after="28"/>
        <w:rPr>
          <w:rFonts w:eastAsia="Calibri"/>
          <w:sz w:val="23"/>
          <w:szCs w:val="23"/>
        </w:rPr>
      </w:pPr>
      <w:r w:rsidRPr="00942AD0">
        <w:rPr>
          <w:rFonts w:eastAsia="Calibri"/>
          <w:sz w:val="23"/>
          <w:szCs w:val="23"/>
        </w:rPr>
        <w:t>acquire more than 50% of the points required for the clinical seminar</w:t>
      </w:r>
    </w:p>
    <w:p w:rsidR="007519D9" w:rsidRPr="00942AD0" w:rsidRDefault="007519D9" w:rsidP="009E2CCE">
      <w:pPr>
        <w:numPr>
          <w:ilvl w:val="0"/>
          <w:numId w:val="5"/>
        </w:numPr>
        <w:autoSpaceDE w:val="0"/>
        <w:autoSpaceDN w:val="0"/>
        <w:adjustRightInd w:val="0"/>
        <w:spacing w:after="28"/>
        <w:rPr>
          <w:rFonts w:eastAsia="Calibri"/>
          <w:sz w:val="23"/>
          <w:szCs w:val="23"/>
        </w:rPr>
      </w:pPr>
      <w:r w:rsidRPr="00942AD0">
        <w:rPr>
          <w:rFonts w:eastAsia="Calibri"/>
          <w:sz w:val="23"/>
          <w:szCs w:val="23"/>
        </w:rPr>
        <w:t>pass the final test, i.e. have more than 50% correct answers.</w:t>
      </w:r>
    </w:p>
    <w:p w:rsidR="00C420D4" w:rsidRPr="00942AD0" w:rsidRDefault="00C420D4" w:rsidP="004E4E07">
      <w:pPr>
        <w:shd w:val="clear" w:color="auto" w:fill="FFFFFF"/>
        <w:autoSpaceDE w:val="0"/>
        <w:autoSpaceDN w:val="0"/>
        <w:adjustRightInd w:val="0"/>
        <w:spacing w:before="240"/>
        <w:rPr>
          <w:b/>
          <w:bCs/>
          <w:sz w:val="20"/>
          <w:szCs w:val="20"/>
          <w:u w:val="single"/>
          <w:lang w:val="ru-RU"/>
        </w:rPr>
      </w:pPr>
    </w:p>
    <w:p w:rsidR="00C420D4" w:rsidRPr="00942AD0" w:rsidRDefault="00C420D4" w:rsidP="00C420D4">
      <w:pPr>
        <w:autoSpaceDE w:val="0"/>
        <w:autoSpaceDN w:val="0"/>
        <w:adjustRightInd w:val="0"/>
        <w:rPr>
          <w:b/>
          <w:sz w:val="20"/>
          <w:szCs w:val="16"/>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791"/>
      </w:tblGrid>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color w:val="auto"/>
                <w:sz w:val="22"/>
                <w:szCs w:val="22"/>
              </w:rPr>
              <w:t>number of points earned</w:t>
            </w:r>
          </w:p>
        </w:tc>
        <w:tc>
          <w:tcPr>
            <w:tcW w:w="0" w:type="auto"/>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rating</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0 – 50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5</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51 – 60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6</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61 – 70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7</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71 – 80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8</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81 – 90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9</w:t>
            </w:r>
          </w:p>
        </w:tc>
      </w:tr>
      <w:tr w:rsidR="00910CD2" w:rsidRPr="00942AD0" w:rsidTr="00330B47">
        <w:trPr>
          <w:trHeight w:val="397"/>
          <w:jc w:val="center"/>
        </w:trPr>
        <w:tc>
          <w:tcPr>
            <w:tcW w:w="2840" w:type="dxa"/>
            <w:vAlign w:val="center"/>
          </w:tcPr>
          <w:p w:rsidR="00910CD2" w:rsidRPr="00942AD0" w:rsidRDefault="00910CD2" w:rsidP="00330B47">
            <w:pPr>
              <w:pStyle w:val="Default"/>
              <w:jc w:val="center"/>
              <w:rPr>
                <w:rFonts w:ascii="Times New Roman" w:hAnsi="Times New Roman" w:cs="Times New Roman"/>
                <w:b/>
                <w:bCs/>
                <w:color w:val="auto"/>
                <w:sz w:val="22"/>
                <w:szCs w:val="22"/>
              </w:rPr>
            </w:pPr>
            <w:r w:rsidRPr="00942AD0">
              <w:rPr>
                <w:rFonts w:ascii="Times New Roman" w:hAnsi="Times New Roman" w:cs="Times New Roman"/>
                <w:b/>
                <w:bCs/>
                <w:color w:val="auto"/>
                <w:sz w:val="22"/>
                <w:szCs w:val="22"/>
              </w:rPr>
              <w:t>91 – 100</w:t>
            </w:r>
          </w:p>
        </w:tc>
        <w:tc>
          <w:tcPr>
            <w:tcW w:w="0" w:type="auto"/>
            <w:vAlign w:val="center"/>
          </w:tcPr>
          <w:p w:rsidR="00910CD2" w:rsidRPr="00942AD0" w:rsidRDefault="00910CD2" w:rsidP="00330B47">
            <w:pPr>
              <w:pStyle w:val="Default"/>
              <w:jc w:val="center"/>
              <w:rPr>
                <w:rFonts w:ascii="Times New Roman" w:hAnsi="Times New Roman" w:cs="Times New Roman"/>
                <w:b/>
                <w:color w:val="auto"/>
                <w:sz w:val="22"/>
                <w:szCs w:val="22"/>
              </w:rPr>
            </w:pPr>
            <w:r w:rsidRPr="00942AD0">
              <w:rPr>
                <w:rFonts w:ascii="Times New Roman" w:hAnsi="Times New Roman" w:cs="Times New Roman"/>
                <w:b/>
                <w:color w:val="auto"/>
                <w:sz w:val="22"/>
                <w:szCs w:val="22"/>
              </w:rPr>
              <w:t>10</w:t>
            </w:r>
          </w:p>
        </w:tc>
      </w:tr>
    </w:tbl>
    <w:p w:rsidR="00866DCA" w:rsidRPr="00942AD0" w:rsidRDefault="00866DCA" w:rsidP="00866DCA">
      <w:pPr>
        <w:autoSpaceDE w:val="0"/>
        <w:autoSpaceDN w:val="0"/>
        <w:adjustRightInd w:val="0"/>
        <w:rPr>
          <w:b/>
          <w:bCs/>
          <w:sz w:val="32"/>
          <w:szCs w:val="32"/>
          <w:u w:val="single"/>
          <w:lang w:val="sr-Cyrl-CS"/>
        </w:rPr>
      </w:pPr>
    </w:p>
    <w:p w:rsidR="003B2EAF" w:rsidRPr="00942AD0" w:rsidRDefault="003B2EAF" w:rsidP="00866DCA">
      <w:pPr>
        <w:autoSpaceDE w:val="0"/>
        <w:autoSpaceDN w:val="0"/>
        <w:adjustRightInd w:val="0"/>
        <w:jc w:val="center"/>
        <w:rPr>
          <w:b/>
          <w:bCs/>
          <w:sz w:val="28"/>
          <w:szCs w:val="32"/>
          <w:lang w:val="sr-Cyrl-CS"/>
        </w:rPr>
      </w:pPr>
    </w:p>
    <w:p w:rsidR="003B2EAF" w:rsidRPr="00942AD0" w:rsidRDefault="003B2EAF" w:rsidP="00866DCA">
      <w:pPr>
        <w:autoSpaceDE w:val="0"/>
        <w:autoSpaceDN w:val="0"/>
        <w:adjustRightInd w:val="0"/>
        <w:jc w:val="center"/>
        <w:rPr>
          <w:b/>
          <w:bCs/>
          <w:sz w:val="28"/>
          <w:szCs w:val="32"/>
        </w:rPr>
      </w:pPr>
    </w:p>
    <w:p w:rsidR="002A6CD6" w:rsidRPr="00942AD0" w:rsidRDefault="002A6CD6" w:rsidP="00866DCA">
      <w:pPr>
        <w:autoSpaceDE w:val="0"/>
        <w:autoSpaceDN w:val="0"/>
        <w:adjustRightInd w:val="0"/>
        <w:jc w:val="center"/>
        <w:rPr>
          <w:b/>
          <w:bCs/>
          <w:sz w:val="28"/>
          <w:szCs w:val="32"/>
        </w:rPr>
      </w:pPr>
    </w:p>
    <w:p w:rsidR="002A6CD6" w:rsidRPr="00942AD0" w:rsidRDefault="002A6CD6" w:rsidP="00866DCA">
      <w:pPr>
        <w:autoSpaceDE w:val="0"/>
        <w:autoSpaceDN w:val="0"/>
        <w:adjustRightInd w:val="0"/>
        <w:jc w:val="center"/>
        <w:rPr>
          <w:b/>
          <w:bCs/>
          <w:sz w:val="28"/>
          <w:szCs w:val="32"/>
        </w:rPr>
      </w:pPr>
    </w:p>
    <w:p w:rsidR="002A6CD6" w:rsidRPr="00942AD0" w:rsidRDefault="002A6CD6" w:rsidP="00866DCA">
      <w:pPr>
        <w:autoSpaceDE w:val="0"/>
        <w:autoSpaceDN w:val="0"/>
        <w:adjustRightInd w:val="0"/>
        <w:jc w:val="center"/>
        <w:rPr>
          <w:b/>
          <w:bCs/>
          <w:sz w:val="28"/>
          <w:szCs w:val="32"/>
        </w:rPr>
      </w:pPr>
    </w:p>
    <w:p w:rsidR="002A6CD6" w:rsidRPr="00942AD0" w:rsidRDefault="002A6CD6" w:rsidP="00866DCA">
      <w:pPr>
        <w:autoSpaceDE w:val="0"/>
        <w:autoSpaceDN w:val="0"/>
        <w:adjustRightInd w:val="0"/>
        <w:jc w:val="center"/>
        <w:rPr>
          <w:b/>
          <w:bCs/>
          <w:sz w:val="28"/>
          <w:szCs w:val="32"/>
        </w:rPr>
      </w:pPr>
    </w:p>
    <w:p w:rsidR="003B2EAF" w:rsidRPr="00942AD0" w:rsidRDefault="003B2EAF" w:rsidP="00866DCA">
      <w:pPr>
        <w:autoSpaceDE w:val="0"/>
        <w:autoSpaceDN w:val="0"/>
        <w:adjustRightInd w:val="0"/>
        <w:jc w:val="center"/>
        <w:rPr>
          <w:b/>
          <w:bCs/>
          <w:sz w:val="28"/>
          <w:szCs w:val="32"/>
          <w:lang w:val="sr-Cyrl-CS"/>
        </w:rPr>
      </w:pPr>
    </w:p>
    <w:p w:rsidR="00866DCA" w:rsidRPr="00942AD0" w:rsidRDefault="007A705F" w:rsidP="00A33F5B">
      <w:pPr>
        <w:autoSpaceDE w:val="0"/>
        <w:autoSpaceDN w:val="0"/>
        <w:adjustRightInd w:val="0"/>
        <w:jc w:val="center"/>
        <w:rPr>
          <w:b/>
          <w:bCs/>
          <w:sz w:val="32"/>
          <w:szCs w:val="32"/>
          <w:lang w:val="sr-Cyrl-CS"/>
        </w:rPr>
      </w:pPr>
      <w:r w:rsidRPr="00942AD0">
        <w:rPr>
          <w:b/>
          <w:bCs/>
          <w:sz w:val="32"/>
          <w:szCs w:val="32"/>
          <w:lang w:val="sr-Cyrl-CS"/>
        </w:rPr>
        <w:t>FINAL TEST</w:t>
      </w:r>
    </w:p>
    <w:p w:rsidR="00CC76FF" w:rsidRPr="00942AD0" w:rsidRDefault="00CC76FF" w:rsidP="00CC76FF">
      <w:pPr>
        <w:autoSpaceDE w:val="0"/>
        <w:autoSpaceDN w:val="0"/>
        <w:adjustRightInd w:val="0"/>
        <w:rPr>
          <w:b/>
          <w:bCs/>
          <w:sz w:val="32"/>
          <w:szCs w:val="32"/>
          <w:u w:val="single"/>
          <w:lang w:val="sr-Cyrl-CS"/>
        </w:rPr>
      </w:pPr>
    </w:p>
    <w:p w:rsidR="00CC76FF" w:rsidRPr="00942AD0" w:rsidRDefault="00CC76FF" w:rsidP="00CC76FF">
      <w:pPr>
        <w:autoSpaceDE w:val="0"/>
        <w:autoSpaceDN w:val="0"/>
        <w:adjustRightInd w:val="0"/>
        <w:rPr>
          <w:b/>
          <w:bCs/>
          <w:sz w:val="32"/>
          <w:szCs w:val="32"/>
          <w:u w:val="single"/>
          <w:lang w:val="sr-Cyrl-CS"/>
        </w:rPr>
      </w:pPr>
    </w:p>
    <w:tbl>
      <w:tblPr>
        <w:tblW w:w="0" w:type="auto"/>
        <w:jc w:val="center"/>
        <w:tblLook w:val="00A0"/>
      </w:tblPr>
      <w:tblGrid>
        <w:gridCol w:w="5341"/>
      </w:tblGrid>
      <w:tr w:rsidR="003B2EAF" w:rsidRPr="00942AD0">
        <w:trPr>
          <w:trHeight w:val="307"/>
          <w:jc w:val="center"/>
        </w:trPr>
        <w:tc>
          <w:tcPr>
            <w:tcW w:w="5341" w:type="dxa"/>
          </w:tcPr>
          <w:p w:rsidR="003B2EAF" w:rsidRPr="00942AD0" w:rsidRDefault="003B2EAF" w:rsidP="001A2DDB">
            <w:pPr>
              <w:jc w:val="center"/>
              <w:rPr>
                <w:b/>
                <w:bCs/>
                <w:sz w:val="32"/>
                <w:szCs w:val="32"/>
                <w:lang w:val="sr-Cyrl-CS"/>
              </w:rPr>
            </w:pPr>
            <w:r w:rsidRPr="00942AD0">
              <w:rPr>
                <w:b/>
                <w:bCs/>
                <w:sz w:val="32"/>
                <w:szCs w:val="32"/>
                <w:lang w:val="sr-Cyrl-CS"/>
              </w:rPr>
              <w:t>FINAL TEST GRADING</w:t>
            </w:r>
          </w:p>
          <w:p w:rsidR="00090715" w:rsidRPr="00942AD0" w:rsidRDefault="00090715" w:rsidP="001A2DDB">
            <w:pPr>
              <w:jc w:val="center"/>
              <w:rPr>
                <w:b/>
                <w:bCs/>
                <w:sz w:val="32"/>
                <w:szCs w:val="32"/>
                <w:lang w:val="sr-Cyrl-CS"/>
              </w:rPr>
            </w:pPr>
          </w:p>
          <w:p w:rsidR="00B95F40" w:rsidRPr="00942AD0" w:rsidRDefault="003B2EAF" w:rsidP="00ED5734">
            <w:pPr>
              <w:jc w:val="center"/>
              <w:rPr>
                <w:sz w:val="32"/>
                <w:szCs w:val="32"/>
                <w:lang w:val="sr-Cyrl-CS"/>
              </w:rPr>
            </w:pPr>
            <w:r w:rsidRPr="00942AD0">
              <w:rPr>
                <w:sz w:val="32"/>
                <w:szCs w:val="32"/>
                <w:lang w:val="sr-Cyrl-CS"/>
              </w:rPr>
              <w:t xml:space="preserve">The test has </w:t>
            </w:r>
            <w:r w:rsidR="00942AD0">
              <w:rPr>
                <w:sz w:val="32"/>
                <w:szCs w:val="32"/>
              </w:rPr>
              <w:t>25</w:t>
            </w:r>
            <w:r w:rsidR="00E64731" w:rsidRPr="00942AD0">
              <w:rPr>
                <w:sz w:val="32"/>
                <w:szCs w:val="32"/>
              </w:rPr>
              <w:t xml:space="preserve"> </w:t>
            </w:r>
            <w:r w:rsidR="000D0971" w:rsidRPr="00942AD0">
              <w:rPr>
                <w:sz w:val="32"/>
                <w:szCs w:val="32"/>
                <w:lang w:val="sr-Cyrl-CS"/>
              </w:rPr>
              <w:t>questions.</w:t>
            </w:r>
          </w:p>
          <w:p w:rsidR="00AD2C5E" w:rsidRPr="00942AD0" w:rsidRDefault="00E64731" w:rsidP="00ED5734">
            <w:pPr>
              <w:jc w:val="center"/>
              <w:rPr>
                <w:sz w:val="32"/>
                <w:szCs w:val="32"/>
              </w:rPr>
            </w:pPr>
            <w:r w:rsidRPr="00942AD0">
              <w:rPr>
                <w:bCs/>
                <w:sz w:val="32"/>
                <w:szCs w:val="32"/>
                <w:lang w:val="sr-Cyrl-CS"/>
              </w:rPr>
              <w:t xml:space="preserve">Each question is worth </w:t>
            </w:r>
            <w:r w:rsidR="00942AD0">
              <w:rPr>
                <w:bCs/>
                <w:sz w:val="32"/>
                <w:szCs w:val="32"/>
              </w:rPr>
              <w:t>2</w:t>
            </w:r>
            <w:r w:rsidRPr="00942AD0">
              <w:rPr>
                <w:bCs/>
                <w:sz w:val="32"/>
                <w:szCs w:val="32"/>
              </w:rPr>
              <w:t xml:space="preserve"> </w:t>
            </w:r>
            <w:r w:rsidR="00AD2C5E" w:rsidRPr="00942AD0">
              <w:rPr>
                <w:bCs/>
                <w:sz w:val="32"/>
                <w:szCs w:val="32"/>
                <w:lang w:val="sr-Cyrl-CS"/>
              </w:rPr>
              <w:t>point.</w:t>
            </w:r>
          </w:p>
        </w:tc>
      </w:tr>
    </w:tbl>
    <w:p w:rsidR="003B2EAF" w:rsidRPr="00942AD0" w:rsidRDefault="003B2EAF" w:rsidP="00B95F40">
      <w:pPr>
        <w:rPr>
          <w:b/>
          <w:sz w:val="32"/>
          <w:szCs w:val="32"/>
          <w:lang w:val="sr-Cyrl-CS"/>
        </w:rPr>
      </w:pPr>
    </w:p>
    <w:p w:rsidR="00676600" w:rsidRPr="00942AD0" w:rsidRDefault="00676600" w:rsidP="00131704">
      <w:pPr>
        <w:autoSpaceDE w:val="0"/>
        <w:autoSpaceDN w:val="0"/>
        <w:adjustRightInd w:val="0"/>
        <w:rPr>
          <w:b/>
          <w:bCs/>
          <w:sz w:val="20"/>
          <w:szCs w:val="20"/>
          <w:lang w:val="ru-RU"/>
        </w:rPr>
        <w:sectPr w:rsidR="00676600" w:rsidRPr="00942AD0" w:rsidSect="005022E2">
          <w:pgSz w:w="11907" w:h="16840" w:code="9"/>
          <w:pgMar w:top="1417" w:right="1417" w:bottom="1417" w:left="1417" w:header="510" w:footer="510" w:gutter="0"/>
          <w:cols w:space="720"/>
          <w:docGrid w:linePitch="360"/>
        </w:sectPr>
      </w:pPr>
    </w:p>
    <w:p w:rsidR="00AD2C5E" w:rsidRPr="00942AD0" w:rsidRDefault="00AD2C5E" w:rsidP="00131704">
      <w:pPr>
        <w:autoSpaceDE w:val="0"/>
        <w:autoSpaceDN w:val="0"/>
        <w:adjustRightInd w:val="0"/>
        <w:rPr>
          <w:b/>
          <w:bCs/>
          <w:sz w:val="20"/>
          <w:szCs w:val="20"/>
          <w:lang w:val="ru-RU"/>
        </w:rPr>
      </w:pPr>
    </w:p>
    <w:p w:rsidR="00676600" w:rsidRPr="00942AD0" w:rsidRDefault="00676600" w:rsidP="00131704">
      <w:pPr>
        <w:autoSpaceDE w:val="0"/>
        <w:autoSpaceDN w:val="0"/>
        <w:adjustRightInd w:val="0"/>
        <w:rPr>
          <w:b/>
          <w:bCs/>
          <w:sz w:val="20"/>
          <w:szCs w:val="20"/>
          <w:lang w:val="ru-RU"/>
        </w:rPr>
      </w:pPr>
    </w:p>
    <w:p w:rsidR="00676600" w:rsidRPr="00942AD0" w:rsidRDefault="00676600" w:rsidP="00131704">
      <w:pPr>
        <w:autoSpaceDE w:val="0"/>
        <w:autoSpaceDN w:val="0"/>
        <w:adjustRightInd w:val="0"/>
        <w:rPr>
          <w:b/>
          <w:bCs/>
          <w:sz w:val="20"/>
          <w:szCs w:val="20"/>
          <w:lang w:val="ru-RU"/>
        </w:rPr>
      </w:pPr>
    </w:p>
    <w:p w:rsidR="00676600" w:rsidRPr="00942AD0" w:rsidRDefault="00676600" w:rsidP="00131704">
      <w:pPr>
        <w:autoSpaceDE w:val="0"/>
        <w:autoSpaceDN w:val="0"/>
        <w:adjustRightInd w:val="0"/>
        <w:rPr>
          <w:b/>
          <w:bCs/>
          <w:sz w:val="20"/>
          <w:szCs w:val="20"/>
        </w:rPr>
      </w:pPr>
    </w:p>
    <w:p w:rsidR="00A6337F" w:rsidRPr="00942AD0" w:rsidRDefault="00A6337F" w:rsidP="00131704">
      <w:pPr>
        <w:autoSpaceDE w:val="0"/>
        <w:autoSpaceDN w:val="0"/>
        <w:adjustRightInd w:val="0"/>
        <w:rPr>
          <w:b/>
          <w:bCs/>
          <w:sz w:val="20"/>
          <w:szCs w:val="20"/>
        </w:rPr>
      </w:pPr>
    </w:p>
    <w:p w:rsidR="00A6337F" w:rsidRPr="00942AD0" w:rsidRDefault="00A6337F" w:rsidP="00131704">
      <w:pPr>
        <w:autoSpaceDE w:val="0"/>
        <w:autoSpaceDN w:val="0"/>
        <w:adjustRightInd w:val="0"/>
        <w:rPr>
          <w:b/>
          <w:bCs/>
          <w:sz w:val="20"/>
          <w:szCs w:val="20"/>
        </w:rPr>
      </w:pPr>
    </w:p>
    <w:p w:rsidR="00A6337F" w:rsidRPr="00942AD0" w:rsidRDefault="00A6337F" w:rsidP="00131704">
      <w:pPr>
        <w:autoSpaceDE w:val="0"/>
        <w:autoSpaceDN w:val="0"/>
        <w:adjustRightInd w:val="0"/>
        <w:rPr>
          <w:b/>
          <w:bCs/>
          <w:sz w:val="20"/>
          <w:szCs w:val="20"/>
        </w:rPr>
      </w:pPr>
    </w:p>
    <w:p w:rsidR="00676600" w:rsidRPr="00942AD0" w:rsidRDefault="00676600" w:rsidP="00131704">
      <w:pPr>
        <w:autoSpaceDE w:val="0"/>
        <w:autoSpaceDN w:val="0"/>
        <w:adjustRightInd w:val="0"/>
        <w:rPr>
          <w:b/>
          <w:bCs/>
          <w:sz w:val="20"/>
          <w:szCs w:val="20"/>
          <w:lang w:val="ru-RU"/>
        </w:rPr>
      </w:pPr>
    </w:p>
    <w:p w:rsidR="00676600" w:rsidRPr="00942AD0" w:rsidRDefault="00676600" w:rsidP="00131704">
      <w:pPr>
        <w:autoSpaceDE w:val="0"/>
        <w:autoSpaceDN w:val="0"/>
        <w:adjustRightInd w:val="0"/>
        <w:rPr>
          <w:b/>
          <w:bCs/>
          <w:sz w:val="20"/>
          <w:szCs w:val="20"/>
          <w:lang w:val="ru-RU"/>
        </w:rPr>
      </w:pPr>
    </w:p>
    <w:p w:rsidR="00AD2C5E" w:rsidRPr="00942AD0" w:rsidRDefault="00AD2C5E" w:rsidP="00131704">
      <w:pPr>
        <w:autoSpaceDE w:val="0"/>
        <w:autoSpaceDN w:val="0"/>
        <w:adjustRightInd w:val="0"/>
        <w:rPr>
          <w:b/>
          <w:bCs/>
          <w:sz w:val="20"/>
          <w:szCs w:val="20"/>
          <w:lang w:val="ru-RU"/>
        </w:rPr>
      </w:pPr>
    </w:p>
    <w:p w:rsidR="00AD2C5E" w:rsidRPr="00942AD0" w:rsidRDefault="00AD2C5E" w:rsidP="00131704">
      <w:pPr>
        <w:autoSpaceDE w:val="0"/>
        <w:autoSpaceDN w:val="0"/>
        <w:adjustRightInd w:val="0"/>
        <w:rPr>
          <w:b/>
          <w:bCs/>
          <w:sz w:val="20"/>
          <w:szCs w:val="20"/>
          <w:lang w:val="ru-RU"/>
        </w:rPr>
      </w:pPr>
    </w:p>
    <w:p w:rsidR="00AD2C5E" w:rsidRPr="00942AD0" w:rsidRDefault="00AD2C5E" w:rsidP="00131704">
      <w:pPr>
        <w:autoSpaceDE w:val="0"/>
        <w:autoSpaceDN w:val="0"/>
        <w:adjustRightInd w:val="0"/>
        <w:rPr>
          <w:b/>
          <w:bCs/>
          <w:sz w:val="20"/>
          <w:szCs w:val="20"/>
          <w:lang w:val="ru-RU"/>
        </w:rPr>
      </w:pPr>
    </w:p>
    <w:p w:rsidR="00AD2C5E" w:rsidRPr="00942AD0" w:rsidRDefault="00AD2C5E" w:rsidP="00131704">
      <w:pPr>
        <w:autoSpaceDE w:val="0"/>
        <w:autoSpaceDN w:val="0"/>
        <w:adjustRightInd w:val="0"/>
        <w:rPr>
          <w:b/>
          <w:bCs/>
          <w:sz w:val="20"/>
          <w:szCs w:val="20"/>
          <w:lang w:val="ru-RU"/>
        </w:rPr>
      </w:pPr>
    </w:p>
    <w:p w:rsidR="00131704" w:rsidRPr="00942AD0" w:rsidRDefault="00676600" w:rsidP="00131704">
      <w:pPr>
        <w:autoSpaceDE w:val="0"/>
        <w:autoSpaceDN w:val="0"/>
        <w:adjustRightInd w:val="0"/>
        <w:rPr>
          <w:b/>
          <w:bCs/>
          <w:szCs w:val="20"/>
          <w:lang w:val="ru-RU"/>
        </w:rPr>
      </w:pPr>
      <w:r w:rsidRPr="00942AD0">
        <w:rPr>
          <w:b/>
          <w:bCs/>
          <w:szCs w:val="20"/>
          <w:lang w:val="ru-RU"/>
        </w:rPr>
        <w:t>LITERATURE:</w:t>
      </w:r>
    </w:p>
    <w:p w:rsidR="00B50CDD" w:rsidRPr="00942AD0" w:rsidRDefault="00B50CDD" w:rsidP="00131704">
      <w:pPr>
        <w:autoSpaceDE w:val="0"/>
        <w:autoSpaceDN w:val="0"/>
        <w:adjustRightInd w:val="0"/>
        <w:rPr>
          <w:b/>
          <w:bCs/>
          <w:szCs w:val="20"/>
          <w:lang w:val="ru-RU"/>
        </w:rPr>
      </w:pPr>
    </w:p>
    <w:p w:rsidR="005C0320" w:rsidRPr="00942AD0" w:rsidRDefault="005C0320" w:rsidP="005C0320">
      <w:pPr>
        <w:shd w:val="clear" w:color="auto" w:fill="FFFFFF"/>
        <w:autoSpaceDE w:val="0"/>
        <w:autoSpaceDN w:val="0"/>
        <w:adjustRightInd w:val="0"/>
        <w:rPr>
          <w:b/>
          <w:bCs/>
          <w:sz w:val="20"/>
          <w:szCs w:val="20"/>
          <w:u w:val="single"/>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9"/>
        <w:gridCol w:w="2977"/>
        <w:gridCol w:w="6095"/>
        <w:gridCol w:w="1704"/>
        <w:gridCol w:w="1637"/>
      </w:tblGrid>
      <w:tr w:rsidR="005C0320" w:rsidRPr="00942AD0" w:rsidTr="00E129E2">
        <w:trPr>
          <w:trHeight w:val="454"/>
          <w:jc w:val="center"/>
        </w:trPr>
        <w:tc>
          <w:tcPr>
            <w:tcW w:w="1102" w:type="pct"/>
            <w:shd w:val="clear" w:color="auto" w:fill="FFFFFF"/>
            <w:vAlign w:val="center"/>
          </w:tcPr>
          <w:p w:rsidR="005C0320" w:rsidRPr="00942AD0" w:rsidRDefault="005C0320" w:rsidP="00B50CDD">
            <w:pPr>
              <w:autoSpaceDE w:val="0"/>
              <w:autoSpaceDN w:val="0"/>
              <w:adjustRightInd w:val="0"/>
              <w:jc w:val="center"/>
              <w:rPr>
                <w:b/>
                <w:bCs/>
                <w:sz w:val="20"/>
                <w:szCs w:val="20"/>
                <w:u w:val="single"/>
                <w:lang w:val="ru-RU"/>
              </w:rPr>
            </w:pPr>
            <w:r w:rsidRPr="00942AD0">
              <w:rPr>
                <w:b/>
                <w:bCs/>
                <w:sz w:val="20"/>
                <w:szCs w:val="20"/>
                <w:lang w:val="sr-Cyrl-CS"/>
              </w:rPr>
              <w:t>TEXTBOOK NAME</w:t>
            </w:r>
          </w:p>
        </w:tc>
        <w:tc>
          <w:tcPr>
            <w:tcW w:w="935" w:type="pct"/>
            <w:shd w:val="clear" w:color="auto" w:fill="FFFFFF"/>
            <w:vAlign w:val="center"/>
          </w:tcPr>
          <w:p w:rsidR="005C0320" w:rsidRPr="00942AD0" w:rsidRDefault="005C0320" w:rsidP="00B50CDD">
            <w:pPr>
              <w:autoSpaceDE w:val="0"/>
              <w:autoSpaceDN w:val="0"/>
              <w:adjustRightInd w:val="0"/>
              <w:jc w:val="center"/>
              <w:rPr>
                <w:b/>
                <w:bCs/>
                <w:sz w:val="20"/>
                <w:szCs w:val="20"/>
                <w:u w:val="single"/>
                <w:lang w:val="ru-RU"/>
              </w:rPr>
            </w:pPr>
            <w:r w:rsidRPr="00942AD0">
              <w:rPr>
                <w:b/>
                <w:bCs/>
                <w:sz w:val="20"/>
                <w:szCs w:val="20"/>
                <w:lang w:val="sr-Cyrl-CS"/>
              </w:rPr>
              <w:t>AUTHORS</w:t>
            </w:r>
          </w:p>
        </w:tc>
        <w:tc>
          <w:tcPr>
            <w:tcW w:w="1914" w:type="pct"/>
            <w:shd w:val="clear" w:color="auto" w:fill="FFFFFF"/>
            <w:vAlign w:val="center"/>
          </w:tcPr>
          <w:p w:rsidR="005C0320" w:rsidRPr="00942AD0" w:rsidRDefault="005C0320" w:rsidP="00B50CDD">
            <w:pPr>
              <w:autoSpaceDE w:val="0"/>
              <w:autoSpaceDN w:val="0"/>
              <w:adjustRightInd w:val="0"/>
              <w:jc w:val="center"/>
              <w:rPr>
                <w:b/>
                <w:bCs/>
                <w:sz w:val="20"/>
                <w:szCs w:val="20"/>
                <w:u w:val="single"/>
                <w:lang w:val="ru-RU"/>
              </w:rPr>
            </w:pPr>
            <w:r w:rsidRPr="00942AD0">
              <w:rPr>
                <w:b/>
                <w:bCs/>
                <w:sz w:val="20"/>
                <w:szCs w:val="20"/>
                <w:lang w:val="sr-Cyrl-CS"/>
              </w:rPr>
              <w:t>PUBLISHER</w:t>
            </w:r>
          </w:p>
        </w:tc>
        <w:tc>
          <w:tcPr>
            <w:tcW w:w="535" w:type="pct"/>
            <w:shd w:val="clear" w:color="auto" w:fill="FFFFFF"/>
            <w:vAlign w:val="center"/>
          </w:tcPr>
          <w:p w:rsidR="005C0320" w:rsidRPr="00942AD0" w:rsidRDefault="005C0320" w:rsidP="00B50CDD">
            <w:pPr>
              <w:autoSpaceDE w:val="0"/>
              <w:autoSpaceDN w:val="0"/>
              <w:adjustRightInd w:val="0"/>
              <w:jc w:val="center"/>
              <w:rPr>
                <w:b/>
                <w:bCs/>
                <w:sz w:val="20"/>
                <w:szCs w:val="20"/>
                <w:u w:val="single"/>
                <w:lang w:val="sr-Cyrl-CS"/>
              </w:rPr>
            </w:pPr>
            <w:r w:rsidRPr="00942AD0">
              <w:rPr>
                <w:b/>
                <w:bCs/>
                <w:sz w:val="20"/>
                <w:szCs w:val="20"/>
                <w:lang w:val="sr-Cyrl-CS"/>
              </w:rPr>
              <w:t>LIBRARIES</w:t>
            </w:r>
            <w:r w:rsidRPr="00942AD0">
              <w:rPr>
                <w:b/>
                <w:bCs/>
                <w:sz w:val="20"/>
                <w:szCs w:val="20"/>
              </w:rPr>
              <w:t>​</w:t>
            </w:r>
          </w:p>
        </w:tc>
        <w:tc>
          <w:tcPr>
            <w:tcW w:w="514" w:type="pct"/>
            <w:shd w:val="clear" w:color="auto" w:fill="FFFFFF"/>
            <w:vAlign w:val="center"/>
          </w:tcPr>
          <w:p w:rsidR="005C0320" w:rsidRPr="00942AD0" w:rsidRDefault="005C0320" w:rsidP="00B50CDD">
            <w:pPr>
              <w:autoSpaceDE w:val="0"/>
              <w:autoSpaceDN w:val="0"/>
              <w:adjustRightInd w:val="0"/>
              <w:jc w:val="center"/>
              <w:rPr>
                <w:b/>
                <w:bCs/>
                <w:sz w:val="20"/>
                <w:szCs w:val="20"/>
                <w:u w:val="single"/>
                <w:lang w:val="ru-RU"/>
              </w:rPr>
            </w:pPr>
            <w:r w:rsidRPr="00942AD0">
              <w:rPr>
                <w:b/>
                <w:bCs/>
                <w:sz w:val="20"/>
                <w:szCs w:val="20"/>
                <w:lang w:val="sr-Cyrl-CS"/>
              </w:rPr>
              <w:t>READING ROOM</w:t>
            </w:r>
          </w:p>
        </w:tc>
      </w:tr>
      <w:tr w:rsidR="005C0320" w:rsidRPr="00942AD0" w:rsidTr="00E129E2">
        <w:trPr>
          <w:trHeight w:val="454"/>
          <w:jc w:val="center"/>
        </w:trPr>
        <w:tc>
          <w:tcPr>
            <w:tcW w:w="1102" w:type="pct"/>
            <w:shd w:val="clear" w:color="auto" w:fill="FFFFFF"/>
            <w:vAlign w:val="center"/>
          </w:tcPr>
          <w:p w:rsidR="005C0320" w:rsidRPr="00942AD0" w:rsidRDefault="004D0FB2" w:rsidP="00B50CDD">
            <w:pPr>
              <w:rPr>
                <w:szCs w:val="20"/>
              </w:rPr>
            </w:pPr>
            <w:r w:rsidRPr="00942AD0">
              <w:rPr>
                <w:lang w:val="sr-Cyrl-CS"/>
              </w:rPr>
              <w:t>Communication skills in healthcare</w:t>
            </w:r>
          </w:p>
        </w:tc>
        <w:tc>
          <w:tcPr>
            <w:tcW w:w="935" w:type="pct"/>
            <w:shd w:val="clear" w:color="auto" w:fill="FFFFFF"/>
            <w:vAlign w:val="center"/>
          </w:tcPr>
          <w:p w:rsidR="005C0320" w:rsidRPr="00942AD0" w:rsidRDefault="004D0FB2" w:rsidP="00B50CDD">
            <w:pPr>
              <w:rPr>
                <w:szCs w:val="20"/>
                <w:lang w:val="sr-Cyrl-CS"/>
              </w:rPr>
            </w:pPr>
            <w:r w:rsidRPr="00942AD0">
              <w:rPr>
                <w:lang w:val="sr-Cyrl-CS"/>
              </w:rPr>
              <w:t>Janjic V, Petrovic M.</w:t>
            </w:r>
          </w:p>
        </w:tc>
        <w:tc>
          <w:tcPr>
            <w:tcW w:w="1914" w:type="pct"/>
            <w:shd w:val="clear" w:color="auto" w:fill="FFFFFF"/>
            <w:vAlign w:val="center"/>
          </w:tcPr>
          <w:p w:rsidR="005C0320" w:rsidRPr="00942AD0" w:rsidRDefault="004D0FB2" w:rsidP="004D0FB2">
            <w:pPr>
              <w:rPr>
                <w:lang w:val="sr-Cyrl-CS"/>
              </w:rPr>
            </w:pPr>
            <w:r w:rsidRPr="00942AD0">
              <w:rPr>
                <w:sz w:val="22"/>
                <w:szCs w:val="22"/>
                <w:lang w:val="sr-Cyrl-CS"/>
              </w:rPr>
              <w:t>University of Kragujevac,</w:t>
            </w:r>
            <w:r w:rsidRPr="00942AD0">
              <w:rPr>
                <w:sz w:val="22"/>
                <w:szCs w:val="22"/>
              </w:rPr>
              <w:t xml:space="preserve"> </w:t>
            </w:r>
            <w:r w:rsidR="00E129E2" w:rsidRPr="00942AD0">
              <w:rPr>
                <w:sz w:val="22"/>
                <w:szCs w:val="22"/>
                <w:lang w:val="sr-Cyrl-CS"/>
              </w:rPr>
              <w:t>Faculty of Medical Sciences,</w:t>
            </w:r>
            <w:r w:rsidR="00E129E2" w:rsidRPr="00942AD0">
              <w:rPr>
                <w:sz w:val="22"/>
                <w:szCs w:val="22"/>
              </w:rPr>
              <w:t xml:space="preserve"> </w:t>
            </w:r>
            <w:r w:rsidRPr="00942AD0">
              <w:rPr>
                <w:sz w:val="22"/>
                <w:szCs w:val="22"/>
                <w:lang w:val="sr-Cyrl-CS"/>
              </w:rPr>
              <w:t xml:space="preserve">2016 </w:t>
            </w:r>
            <w:r w:rsidRPr="00942AD0">
              <w:rPr>
                <w:lang w:val="sr-Cyrl-CS"/>
              </w:rPr>
              <w:t>.</w:t>
            </w:r>
          </w:p>
        </w:tc>
        <w:tc>
          <w:tcPr>
            <w:tcW w:w="535" w:type="pct"/>
            <w:shd w:val="clear" w:color="auto" w:fill="FFFFFF"/>
            <w:vAlign w:val="center"/>
          </w:tcPr>
          <w:p w:rsidR="005C0320" w:rsidRPr="00942AD0" w:rsidRDefault="005C0320" w:rsidP="00B50CDD">
            <w:pPr>
              <w:jc w:val="center"/>
              <w:rPr>
                <w:szCs w:val="20"/>
                <w:lang w:val="sr-Cyrl-CS"/>
              </w:rPr>
            </w:pPr>
            <w:r w:rsidRPr="00942AD0">
              <w:rPr>
                <w:szCs w:val="20"/>
                <w:lang w:val="sr-Cyrl-CS"/>
              </w:rPr>
              <w:t>yes</w:t>
            </w:r>
          </w:p>
        </w:tc>
        <w:tc>
          <w:tcPr>
            <w:tcW w:w="514" w:type="pct"/>
            <w:shd w:val="clear" w:color="auto" w:fill="FFFFFF"/>
            <w:vAlign w:val="center"/>
          </w:tcPr>
          <w:p w:rsidR="005C0320" w:rsidRPr="00942AD0" w:rsidRDefault="005C0320" w:rsidP="00B50CDD">
            <w:pPr>
              <w:jc w:val="center"/>
              <w:rPr>
                <w:szCs w:val="20"/>
                <w:lang w:val="sr-Cyrl-CS"/>
              </w:rPr>
            </w:pPr>
            <w:r w:rsidRPr="00942AD0">
              <w:rPr>
                <w:szCs w:val="20"/>
                <w:lang w:val="sr-Cyrl-CS"/>
              </w:rPr>
              <w:t>yes</w:t>
            </w:r>
          </w:p>
        </w:tc>
      </w:tr>
      <w:tr w:rsidR="007B2F28" w:rsidRPr="00942AD0" w:rsidTr="00E129E2">
        <w:trPr>
          <w:trHeight w:val="454"/>
          <w:jc w:val="center"/>
        </w:trPr>
        <w:tc>
          <w:tcPr>
            <w:tcW w:w="1102" w:type="pct"/>
            <w:shd w:val="clear" w:color="auto" w:fill="FFFFFF"/>
            <w:vAlign w:val="center"/>
          </w:tcPr>
          <w:p w:rsidR="007B2F28" w:rsidRPr="00942AD0" w:rsidRDefault="004D0FB2" w:rsidP="00B50CDD">
            <w:pPr>
              <w:rPr>
                <w:szCs w:val="20"/>
              </w:rPr>
            </w:pPr>
            <w:r w:rsidRPr="00942AD0">
              <w:rPr>
                <w:lang w:val="sr-Cyrl-CS"/>
              </w:rPr>
              <w:t>Communication skills</w:t>
            </w:r>
          </w:p>
        </w:tc>
        <w:tc>
          <w:tcPr>
            <w:tcW w:w="935" w:type="pct"/>
            <w:shd w:val="clear" w:color="auto" w:fill="FFFFFF"/>
            <w:vAlign w:val="center"/>
          </w:tcPr>
          <w:p w:rsidR="007B2F28" w:rsidRPr="00942AD0" w:rsidRDefault="004D0FB2" w:rsidP="00B50CDD">
            <w:pPr>
              <w:rPr>
                <w:szCs w:val="20"/>
                <w:lang w:val="sr-Cyrl-CS"/>
              </w:rPr>
            </w:pPr>
            <w:r w:rsidRPr="00942AD0">
              <w:rPr>
                <w:lang w:val="sr-Cyrl-CS"/>
              </w:rPr>
              <w:t>Nenadovic M.</w:t>
            </w:r>
          </w:p>
        </w:tc>
        <w:tc>
          <w:tcPr>
            <w:tcW w:w="1914" w:type="pct"/>
            <w:shd w:val="clear" w:color="auto" w:fill="FFFFFF"/>
            <w:vAlign w:val="center"/>
          </w:tcPr>
          <w:p w:rsidR="007B2F28" w:rsidRPr="00942AD0" w:rsidRDefault="004D0FB2" w:rsidP="00533E89">
            <w:pPr>
              <w:tabs>
                <w:tab w:val="left" w:pos="567"/>
              </w:tabs>
              <w:spacing w:after="60"/>
              <w:rPr>
                <w:sz w:val="22"/>
                <w:szCs w:val="22"/>
              </w:rPr>
            </w:pPr>
            <w:r w:rsidRPr="00942AD0">
              <w:rPr>
                <w:sz w:val="22"/>
                <w:szCs w:val="22"/>
                <w:lang w:val="sr-Cyrl-CS"/>
              </w:rPr>
              <w:t xml:space="preserve">University of Pristina, Faculty of Medicine, </w:t>
            </w:r>
            <w:r w:rsidRPr="00942AD0">
              <w:rPr>
                <w:sz w:val="22"/>
                <w:szCs w:val="22"/>
              </w:rPr>
              <w:t>2010.</w:t>
            </w:r>
          </w:p>
        </w:tc>
        <w:tc>
          <w:tcPr>
            <w:tcW w:w="535" w:type="pct"/>
            <w:shd w:val="clear" w:color="auto" w:fill="FFFFFF"/>
            <w:vAlign w:val="center"/>
          </w:tcPr>
          <w:p w:rsidR="007B2F28" w:rsidRPr="00942AD0" w:rsidRDefault="007B2F28" w:rsidP="00B50CDD">
            <w:pPr>
              <w:jc w:val="center"/>
              <w:rPr>
                <w:szCs w:val="20"/>
                <w:lang w:val="sr-Cyrl-CS"/>
              </w:rPr>
            </w:pPr>
            <w:r w:rsidRPr="00942AD0">
              <w:rPr>
                <w:szCs w:val="20"/>
                <w:lang w:val="sr-Cyrl-CS"/>
              </w:rPr>
              <w:t>yes</w:t>
            </w:r>
          </w:p>
        </w:tc>
        <w:tc>
          <w:tcPr>
            <w:tcW w:w="514" w:type="pct"/>
            <w:shd w:val="clear" w:color="auto" w:fill="FFFFFF"/>
            <w:vAlign w:val="center"/>
          </w:tcPr>
          <w:p w:rsidR="007B2F28" w:rsidRPr="00942AD0" w:rsidRDefault="007B2F28" w:rsidP="00B50CDD">
            <w:pPr>
              <w:jc w:val="center"/>
              <w:rPr>
                <w:szCs w:val="20"/>
                <w:lang w:val="sr-Cyrl-CS"/>
              </w:rPr>
            </w:pPr>
            <w:r w:rsidRPr="00942AD0">
              <w:rPr>
                <w:szCs w:val="20"/>
                <w:lang w:val="sr-Cyrl-CS"/>
              </w:rPr>
              <w:t>yes</w:t>
            </w:r>
          </w:p>
        </w:tc>
      </w:tr>
    </w:tbl>
    <w:p w:rsidR="00AD2C5E" w:rsidRPr="00942AD0" w:rsidRDefault="00AD2C5E" w:rsidP="00864B4E">
      <w:pPr>
        <w:autoSpaceDE w:val="0"/>
        <w:autoSpaceDN w:val="0"/>
        <w:adjustRightInd w:val="0"/>
        <w:rPr>
          <w:b/>
          <w:bCs/>
          <w:sz w:val="20"/>
          <w:szCs w:val="20"/>
        </w:rPr>
      </w:pPr>
    </w:p>
    <w:p w:rsidR="00AD2C5E" w:rsidRPr="00942AD0" w:rsidRDefault="00AD2C5E" w:rsidP="00864B4E">
      <w:pPr>
        <w:autoSpaceDE w:val="0"/>
        <w:autoSpaceDN w:val="0"/>
        <w:adjustRightInd w:val="0"/>
        <w:rPr>
          <w:b/>
          <w:bCs/>
          <w:sz w:val="20"/>
          <w:szCs w:val="20"/>
        </w:rPr>
      </w:pPr>
    </w:p>
    <w:p w:rsidR="00A6337F" w:rsidRPr="00942AD0" w:rsidRDefault="00131704" w:rsidP="00A33F5B">
      <w:pPr>
        <w:autoSpaceDE w:val="0"/>
        <w:autoSpaceDN w:val="0"/>
        <w:adjustRightInd w:val="0"/>
        <w:jc w:val="center"/>
      </w:pPr>
      <w:r w:rsidRPr="00942AD0">
        <w:rPr>
          <w:bCs/>
          <w:szCs w:val="22"/>
          <w:lang w:val="sr-Cyrl-CS"/>
        </w:rPr>
        <w:t xml:space="preserve">All lectures are available on the Faculty of Medical Sciences website: </w:t>
      </w:r>
      <w:hyperlink r:id="rId9" w:history="1">
        <w:r w:rsidRPr="00942AD0">
          <w:rPr>
            <w:rStyle w:val="Hyperlink"/>
            <w:bCs/>
            <w:color w:val="auto"/>
            <w:szCs w:val="22"/>
            <w:u w:val="none"/>
            <w:lang w:val="sr-Cyrl-CS"/>
          </w:rPr>
          <w:t>www.medf.kg.ac.rs</w:t>
        </w:r>
      </w:hyperlink>
    </w:p>
    <w:p w:rsidR="00280812" w:rsidRPr="00942AD0" w:rsidRDefault="00280812" w:rsidP="00A33F5B">
      <w:pPr>
        <w:autoSpaceDE w:val="0"/>
        <w:autoSpaceDN w:val="0"/>
        <w:adjustRightInd w:val="0"/>
        <w:jc w:val="center"/>
      </w:pPr>
    </w:p>
    <w:p w:rsidR="00280812" w:rsidRPr="00942AD0" w:rsidRDefault="00280812" w:rsidP="00A33F5B">
      <w:pPr>
        <w:autoSpaceDE w:val="0"/>
        <w:autoSpaceDN w:val="0"/>
        <w:adjustRightInd w:val="0"/>
        <w:jc w:val="center"/>
      </w:pPr>
    </w:p>
    <w:p w:rsidR="00280812" w:rsidRPr="00942AD0" w:rsidRDefault="00280812" w:rsidP="00A33F5B">
      <w:pPr>
        <w:autoSpaceDE w:val="0"/>
        <w:autoSpaceDN w:val="0"/>
        <w:adjustRightInd w:val="0"/>
        <w:jc w:val="center"/>
      </w:pPr>
    </w:p>
    <w:p w:rsidR="00280812" w:rsidRPr="00942AD0" w:rsidRDefault="00280812" w:rsidP="00A33F5B">
      <w:pPr>
        <w:autoSpaceDE w:val="0"/>
        <w:autoSpaceDN w:val="0"/>
        <w:adjustRightInd w:val="0"/>
        <w:jc w:val="center"/>
        <w:sectPr w:rsidR="00280812" w:rsidRPr="00942AD0" w:rsidSect="00676600">
          <w:pgSz w:w="16840" w:h="11907" w:orient="landscape" w:code="9"/>
          <w:pgMar w:top="567" w:right="567" w:bottom="1418" w:left="567" w:header="510" w:footer="510" w:gutter="0"/>
          <w:cols w:space="720"/>
          <w:docGrid w:linePitch="360"/>
        </w:sectPr>
      </w:pPr>
    </w:p>
    <w:p w:rsidR="009534C0" w:rsidRPr="00942AD0" w:rsidRDefault="009534C0" w:rsidP="00280812">
      <w:pPr>
        <w:rPr>
          <w:b/>
          <w:sz w:val="32"/>
          <w:szCs w:val="32"/>
          <w:lang w:val="ru-RU"/>
        </w:rPr>
      </w:pPr>
    </w:p>
    <w:p w:rsidR="009534C0" w:rsidRPr="00942AD0" w:rsidRDefault="009534C0"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280812" w:rsidRPr="00942AD0" w:rsidRDefault="00280812" w:rsidP="009534C0">
      <w:pPr>
        <w:jc w:val="center"/>
        <w:rPr>
          <w:b/>
          <w:sz w:val="32"/>
          <w:szCs w:val="32"/>
          <w:lang w:val="ru-RU"/>
        </w:rPr>
      </w:pPr>
    </w:p>
    <w:p w:rsidR="009534C0" w:rsidRPr="00942AD0" w:rsidRDefault="009534C0" w:rsidP="009534C0">
      <w:pPr>
        <w:jc w:val="center"/>
        <w:rPr>
          <w:b/>
          <w:sz w:val="32"/>
          <w:szCs w:val="32"/>
          <w:lang w:val="ru-RU"/>
        </w:rPr>
      </w:pPr>
    </w:p>
    <w:p w:rsidR="009534C0" w:rsidRPr="00942AD0" w:rsidRDefault="009534C0" w:rsidP="009534C0">
      <w:pPr>
        <w:jc w:val="center"/>
        <w:rPr>
          <w:b/>
          <w:sz w:val="36"/>
          <w:szCs w:val="32"/>
          <w:lang w:val="sr-Cyrl-CS"/>
        </w:rPr>
      </w:pPr>
      <w:r w:rsidRPr="00942AD0">
        <w:rPr>
          <w:b/>
          <w:sz w:val="32"/>
          <w:szCs w:val="32"/>
          <w:lang w:val="sr-Cyrl-CS"/>
        </w:rPr>
        <w:t xml:space="preserve">LECTURE AND </w:t>
      </w:r>
      <w:r w:rsidR="00A1183F" w:rsidRPr="00942AD0">
        <w:rPr>
          <w:b/>
          <w:sz w:val="32"/>
          <w:szCs w:val="32"/>
        </w:rPr>
        <w:t>SEMINAR SCHEDULE</w:t>
      </w:r>
    </w:p>
    <w:p w:rsidR="009534C0" w:rsidRPr="00942AD0" w:rsidRDefault="009534C0" w:rsidP="009534C0">
      <w:pPr>
        <w:autoSpaceDE w:val="0"/>
        <w:autoSpaceDN w:val="0"/>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7961"/>
      </w:tblGrid>
      <w:tr w:rsidR="009534C0" w:rsidRPr="00942AD0" w:rsidTr="00DB2CEE">
        <w:trPr>
          <w:jc w:val="center"/>
        </w:trPr>
        <w:tc>
          <w:tcPr>
            <w:tcW w:w="10138" w:type="dxa"/>
          </w:tcPr>
          <w:p w:rsidR="009534C0" w:rsidRPr="00942AD0" w:rsidRDefault="009534C0" w:rsidP="00DB2CEE">
            <w:pPr>
              <w:jc w:val="center"/>
              <w:rPr>
                <w:b/>
                <w:sz w:val="40"/>
                <w:szCs w:val="40"/>
              </w:rPr>
            </w:pPr>
          </w:p>
          <w:p w:rsidR="009534C0" w:rsidRPr="00942AD0" w:rsidRDefault="009534C0" w:rsidP="009B57BB">
            <w:pPr>
              <w:jc w:val="center"/>
              <w:rPr>
                <w:b/>
                <w:sz w:val="40"/>
                <w:szCs w:val="48"/>
                <w:vertAlign w:val="superscript"/>
              </w:rPr>
            </w:pPr>
          </w:p>
        </w:tc>
      </w:tr>
    </w:tbl>
    <w:p w:rsidR="009534C0" w:rsidRPr="00942AD0" w:rsidRDefault="009534C0" w:rsidP="009534C0">
      <w:pPr>
        <w:autoSpaceDE w:val="0"/>
        <w:autoSpaceDN w:val="0"/>
        <w:adjustRightInd w:val="0"/>
        <w:rPr>
          <w:b/>
          <w:bCs/>
          <w:sz w:val="32"/>
          <w:szCs w:val="20"/>
          <w:lang w:val="sr-Cyrl-CS"/>
        </w:rPr>
      </w:pPr>
    </w:p>
    <w:p w:rsidR="009534C0" w:rsidRPr="00942AD0" w:rsidRDefault="009534C0" w:rsidP="009534C0">
      <w:pPr>
        <w:jc w:val="center"/>
        <w:rPr>
          <w:b/>
          <w:sz w:val="32"/>
          <w:szCs w:val="32"/>
          <w:lang w:val="sr-Cyrl-CS"/>
        </w:rPr>
      </w:pPr>
    </w:p>
    <w:p w:rsidR="009B57BB" w:rsidRPr="00942AD0" w:rsidRDefault="009B57BB" w:rsidP="00B3550A">
      <w:pPr>
        <w:jc w:val="center"/>
      </w:pPr>
    </w:p>
    <w:p w:rsidR="00CE0EE9" w:rsidRPr="00942AD0" w:rsidRDefault="00CE0EE9" w:rsidP="00B3550A">
      <w:pPr>
        <w:jc w:val="center"/>
      </w:pPr>
    </w:p>
    <w:p w:rsidR="00A1183F" w:rsidRPr="00942AD0" w:rsidRDefault="00A1183F" w:rsidP="00B3550A">
      <w:pPr>
        <w:jc w:val="center"/>
      </w:pPr>
    </w:p>
    <w:p w:rsidR="009B57BB" w:rsidRPr="00942AD0" w:rsidRDefault="009B57BB" w:rsidP="00B3550A">
      <w:pPr>
        <w:jc w:val="center"/>
      </w:pPr>
    </w:p>
    <w:p w:rsidR="00A33F5B" w:rsidRPr="00942AD0" w:rsidRDefault="00A33F5B" w:rsidP="00B3550A">
      <w:pPr>
        <w:jc w:val="center"/>
      </w:pPr>
    </w:p>
    <w:p w:rsidR="00A1183F" w:rsidRPr="00942AD0" w:rsidRDefault="00A1183F" w:rsidP="00B3550A">
      <w:pPr>
        <w:jc w:val="center"/>
        <w:rPr>
          <w:b/>
          <w:sz w:val="32"/>
          <w:szCs w:val="32"/>
          <w:lang w:val="sr-Cyrl-CS"/>
        </w:rPr>
      </w:pPr>
    </w:p>
    <w:p w:rsidR="00A33F5B" w:rsidRPr="00942AD0" w:rsidRDefault="00A33F5B" w:rsidP="00B3550A">
      <w:pPr>
        <w:jc w:val="center"/>
        <w:rPr>
          <w:b/>
          <w:sz w:val="32"/>
          <w:szCs w:val="32"/>
          <w:lang w:val="sr-Cyrl-CS"/>
        </w:rPr>
      </w:pPr>
    </w:p>
    <w:p w:rsidR="00A33F5B" w:rsidRPr="00942AD0" w:rsidRDefault="00A33F5B" w:rsidP="00B3550A">
      <w:pPr>
        <w:jc w:val="center"/>
        <w:rPr>
          <w:b/>
          <w:sz w:val="32"/>
          <w:szCs w:val="32"/>
          <w:lang w:val="sr-Cyrl-CS"/>
        </w:rPr>
      </w:pPr>
    </w:p>
    <w:p w:rsidR="00A33F5B" w:rsidRPr="00942AD0" w:rsidRDefault="00A33F5B" w:rsidP="00B3550A">
      <w:pPr>
        <w:jc w:val="center"/>
        <w:rPr>
          <w:b/>
          <w:sz w:val="32"/>
          <w:szCs w:val="32"/>
          <w:lang w:val="sr-Cyrl-CS"/>
        </w:rPr>
      </w:pPr>
    </w:p>
    <w:p w:rsidR="00A33F5B" w:rsidRPr="00942AD0" w:rsidRDefault="00E129E2" w:rsidP="00B3550A">
      <w:pPr>
        <w:jc w:val="center"/>
        <w:rPr>
          <w:b/>
          <w:sz w:val="32"/>
          <w:szCs w:val="32"/>
          <w:lang w:val="sr-Cyrl-CS"/>
        </w:rPr>
      </w:pPr>
      <w:r w:rsidRPr="00942AD0">
        <w:rPr>
          <w:b/>
          <w:sz w:val="32"/>
          <w:szCs w:val="32"/>
          <w:lang w:val="sr-Cyrl-CS"/>
        </w:rPr>
        <w:br w:type="page"/>
      </w:r>
    </w:p>
    <w:tbl>
      <w:tblPr>
        <w:tblW w:w="4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198"/>
        <w:gridCol w:w="1122"/>
        <w:gridCol w:w="7695"/>
        <w:gridCol w:w="461"/>
        <w:gridCol w:w="4144"/>
        <w:gridCol w:w="27"/>
      </w:tblGrid>
      <w:tr w:rsidR="009B57BB" w:rsidRPr="00942AD0" w:rsidTr="00A22361">
        <w:trPr>
          <w:cantSplit/>
          <w:trHeight w:val="567"/>
          <w:tblHeader/>
          <w:jc w:val="center"/>
        </w:trPr>
        <w:tc>
          <w:tcPr>
            <w:tcW w:w="447" w:type="pct"/>
            <w:gridSpan w:val="2"/>
            <w:shd w:val="clear" w:color="auto" w:fill="D9D9D9"/>
            <w:vAlign w:val="center"/>
          </w:tcPr>
          <w:p w:rsidR="009B57BB" w:rsidRPr="00942AD0" w:rsidRDefault="009B57BB" w:rsidP="0066301B">
            <w:pPr>
              <w:jc w:val="center"/>
              <w:rPr>
                <w:sz w:val="22"/>
                <w:lang w:val="sr-Cyrl-CS"/>
              </w:rPr>
            </w:pPr>
            <w:r w:rsidRPr="00942AD0">
              <w:rPr>
                <w:b/>
                <w:sz w:val="22"/>
                <w:lang w:val="sr-Cyrl-CS"/>
              </w:rPr>
              <w:lastRenderedPageBreak/>
              <w:t>Sunday</w:t>
            </w:r>
          </w:p>
        </w:tc>
        <w:tc>
          <w:tcPr>
            <w:tcW w:w="380" w:type="pct"/>
            <w:shd w:val="clear" w:color="auto" w:fill="D9D9D9"/>
            <w:vAlign w:val="center"/>
          </w:tcPr>
          <w:p w:rsidR="009B57BB" w:rsidRPr="00942AD0" w:rsidRDefault="009B57BB" w:rsidP="000603F7">
            <w:pPr>
              <w:jc w:val="center"/>
              <w:rPr>
                <w:b/>
                <w:sz w:val="22"/>
                <w:lang w:val="sr-Cyrl-CS"/>
              </w:rPr>
            </w:pPr>
            <w:r w:rsidRPr="00942AD0">
              <w:rPr>
                <w:b/>
                <w:sz w:val="22"/>
                <w:lang w:val="sr-Cyrl-CS"/>
              </w:rPr>
              <w:t>type</w:t>
            </w:r>
          </w:p>
        </w:tc>
        <w:tc>
          <w:tcPr>
            <w:tcW w:w="2761" w:type="pct"/>
            <w:gridSpan w:val="2"/>
            <w:shd w:val="clear" w:color="auto" w:fill="D9D9D9"/>
            <w:vAlign w:val="center"/>
          </w:tcPr>
          <w:p w:rsidR="009B57BB" w:rsidRPr="00942AD0" w:rsidRDefault="009B57BB" w:rsidP="0066301B">
            <w:pPr>
              <w:jc w:val="center"/>
              <w:rPr>
                <w:sz w:val="22"/>
                <w:lang w:val="sr-Cyrl-CS"/>
              </w:rPr>
            </w:pPr>
            <w:r w:rsidRPr="00942AD0">
              <w:rPr>
                <w:b/>
                <w:sz w:val="22"/>
                <w:lang w:val="sr-Cyrl-CS"/>
              </w:rPr>
              <w:t>name of the method unit</w:t>
            </w:r>
          </w:p>
        </w:tc>
        <w:tc>
          <w:tcPr>
            <w:tcW w:w="1412" w:type="pct"/>
            <w:gridSpan w:val="2"/>
            <w:shd w:val="clear" w:color="auto" w:fill="D9D9D9"/>
            <w:vAlign w:val="center"/>
          </w:tcPr>
          <w:p w:rsidR="009B57BB" w:rsidRPr="00942AD0" w:rsidRDefault="009B57BB" w:rsidP="00815E43">
            <w:pPr>
              <w:jc w:val="center"/>
              <w:rPr>
                <w:b/>
                <w:sz w:val="22"/>
              </w:rPr>
            </w:pPr>
            <w:r w:rsidRPr="00942AD0">
              <w:rPr>
                <w:b/>
                <w:sz w:val="22"/>
                <w:lang w:val="sr-Cyrl-CS"/>
              </w:rPr>
              <w:t>teacher</w:t>
            </w:r>
          </w:p>
        </w:tc>
      </w:tr>
      <w:tr w:rsidR="00D826BD" w:rsidRPr="00942AD0" w:rsidTr="00A22361">
        <w:trPr>
          <w:cantSplit/>
          <w:trHeight w:val="409"/>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rPr>
            </w:pPr>
            <w:r w:rsidRPr="00942AD0">
              <w:rPr>
                <w:sz w:val="20"/>
                <w:szCs w:val="20"/>
              </w:rPr>
              <w:t>INTRODUCTION TO COMMUNICATION SKILLS</w:t>
            </w:r>
          </w:p>
        </w:tc>
        <w:tc>
          <w:tcPr>
            <w:tcW w:w="1412" w:type="pct"/>
            <w:gridSpan w:val="2"/>
            <w:vAlign w:val="center"/>
          </w:tcPr>
          <w:p w:rsidR="00D826BD" w:rsidRPr="00942AD0" w:rsidRDefault="00D826BD" w:rsidP="00D826BD">
            <w:pPr>
              <w:rPr>
                <w:sz w:val="20"/>
                <w:szCs w:val="22"/>
              </w:rPr>
            </w:pPr>
            <w:r w:rsidRPr="00942AD0">
              <w:rPr>
                <w:sz w:val="20"/>
                <w:szCs w:val="22"/>
              </w:rPr>
              <w:t>Prof. Dr. Vladimir Janjic</w:t>
            </w:r>
          </w:p>
          <w:p w:rsidR="00D8203D" w:rsidRPr="00942AD0" w:rsidRDefault="00D8203D" w:rsidP="00D826BD">
            <w:pPr>
              <w:rPr>
                <w:sz w:val="20"/>
                <w:szCs w:val="22"/>
              </w:rPr>
            </w:pPr>
            <w:r w:rsidRPr="00942AD0">
              <w:rPr>
                <w:sz w:val="20"/>
                <w:szCs w:val="22"/>
              </w:rPr>
              <w:t>Assoc. Prof. Dr. Milan Đorđić</w:t>
            </w:r>
          </w:p>
          <w:p w:rsidR="00D826BD" w:rsidRPr="00942AD0" w:rsidRDefault="00D826BD" w:rsidP="00D826BD">
            <w:pPr>
              <w:rPr>
                <w:sz w:val="20"/>
                <w:szCs w:val="22"/>
              </w:rPr>
            </w:pP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Dr. Sladjana Veselinovic, Dr. Ermin Fetahovic</w:t>
            </w:r>
          </w:p>
        </w:tc>
      </w:tr>
      <w:tr w:rsidR="00D826BD" w:rsidRPr="00942AD0" w:rsidTr="00A22361">
        <w:trPr>
          <w:cantSplit/>
          <w:trHeight w:val="493"/>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2</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sz w:val="20"/>
                <w:szCs w:val="20"/>
              </w:rPr>
              <w:t>VERBAL AND WRITTEN COMMUNICATION SKILLS</w:t>
            </w:r>
          </w:p>
        </w:tc>
        <w:tc>
          <w:tcPr>
            <w:tcW w:w="1412" w:type="pct"/>
            <w:gridSpan w:val="2"/>
            <w:vAlign w:val="center"/>
          </w:tcPr>
          <w:p w:rsidR="00D826BD" w:rsidRPr="00942AD0" w:rsidRDefault="00F3680C" w:rsidP="00D826BD">
            <w:pPr>
              <w:rPr>
                <w:sz w:val="20"/>
                <w:szCs w:val="22"/>
              </w:rPr>
            </w:pPr>
            <w:r w:rsidRPr="00942AD0">
              <w:rPr>
                <w:sz w:val="20"/>
                <w:szCs w:val="22"/>
              </w:rPr>
              <w:t>Prof. Dr. Mirjana Jovanović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2</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Assoc. Prof. Dr. Milan Đorđić, Dr. Slađana Veselinović, Dr. Ermin Fetahović</w:t>
            </w:r>
          </w:p>
        </w:tc>
      </w:tr>
      <w:tr w:rsidR="00D826BD" w:rsidRPr="00942AD0" w:rsidTr="00A22361">
        <w:trPr>
          <w:cantSplit/>
          <w:trHeight w:val="512"/>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3</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sz w:val="20"/>
                <w:szCs w:val="20"/>
              </w:rPr>
              <w:t>NONVERBAL COMMUNICATION SKILLS</w:t>
            </w:r>
          </w:p>
        </w:tc>
        <w:tc>
          <w:tcPr>
            <w:tcW w:w="1412" w:type="pct"/>
            <w:gridSpan w:val="2"/>
            <w:vAlign w:val="center"/>
          </w:tcPr>
          <w:p w:rsidR="00BE4372" w:rsidRPr="00942AD0" w:rsidRDefault="00BE4372" w:rsidP="00BE4372">
            <w:pPr>
              <w:rPr>
                <w:sz w:val="20"/>
                <w:szCs w:val="22"/>
              </w:rPr>
            </w:pPr>
            <w:r w:rsidRPr="00942AD0">
              <w:rPr>
                <w:sz w:val="20"/>
                <w:szCs w:val="22"/>
              </w:rPr>
              <w:t>Prof. Dr. Vladimir Janjic</w:t>
            </w:r>
          </w:p>
          <w:p w:rsidR="00D826BD" w:rsidRPr="00942AD0" w:rsidRDefault="00D8203D" w:rsidP="00BE4372">
            <w:pPr>
              <w:rPr>
                <w:sz w:val="20"/>
                <w:szCs w:val="22"/>
              </w:rPr>
            </w:pPr>
            <w:r w:rsidRPr="00942AD0">
              <w:rPr>
                <w:sz w:val="20"/>
                <w:szCs w:val="22"/>
              </w:rPr>
              <w:t>Assoc. Prof. Dr. Milan Đorđić</w:t>
            </w:r>
          </w:p>
        </w:tc>
      </w:tr>
      <w:tr w:rsidR="00D826BD" w:rsidRPr="00942AD0" w:rsidTr="00A22361">
        <w:trPr>
          <w:cantSplit/>
          <w:trHeight w:val="64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3</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AB459E">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Assoc. Prof. Dr. Milan Đorđić, Dr. Slađana Veselinović, Dr. Ermin Fetahović</w:t>
            </w:r>
          </w:p>
        </w:tc>
      </w:tr>
      <w:tr w:rsidR="00D826BD" w:rsidRPr="00942AD0" w:rsidTr="00A22361">
        <w:trPr>
          <w:cantSplit/>
          <w:trHeight w:val="472"/>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4</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rPr>
            </w:pPr>
            <w:r w:rsidRPr="00942AD0">
              <w:rPr>
                <w:sz w:val="20"/>
                <w:szCs w:val="20"/>
              </w:rPr>
              <w:t>THE INFLUENCE OF PERSONALITY CHARACTERISTICS AND SOCIAL SPECIFICITIES ON COMMUNICATION. COMMUNICATION SKILLS - PROFESSIONAL ASPECTS</w:t>
            </w:r>
          </w:p>
        </w:tc>
        <w:tc>
          <w:tcPr>
            <w:tcW w:w="1412" w:type="pct"/>
            <w:gridSpan w:val="2"/>
            <w:vAlign w:val="center"/>
          </w:tcPr>
          <w:p w:rsidR="00F3680C" w:rsidRPr="00942AD0" w:rsidRDefault="00F3680C" w:rsidP="00F3680C">
            <w:pPr>
              <w:rPr>
                <w:sz w:val="20"/>
                <w:szCs w:val="22"/>
              </w:rPr>
            </w:pPr>
            <w:r w:rsidRPr="00942AD0">
              <w:rPr>
                <w:sz w:val="20"/>
                <w:szCs w:val="22"/>
              </w:rPr>
              <w:t>Prof. Dr. Vladimir Janjic</w:t>
            </w:r>
          </w:p>
          <w:p w:rsidR="00D826BD" w:rsidRPr="00942AD0" w:rsidRDefault="00F3680C" w:rsidP="00F3680C">
            <w:pPr>
              <w:rPr>
                <w:sz w:val="20"/>
                <w:szCs w:val="22"/>
                <w:lang w:val="sr-Cyrl-CS"/>
              </w:rPr>
            </w:pPr>
            <w:r w:rsidRPr="00942AD0">
              <w:rPr>
                <w:sz w:val="20"/>
                <w:szCs w:val="22"/>
              </w:rPr>
              <w:t>Assoc. Prof. Dr. Branimir Radmanović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4</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lang w:val="sr-Cyrl-CS"/>
              </w:rPr>
            </w:pPr>
            <w:r w:rsidRPr="00942AD0">
              <w:rPr>
                <w:sz w:val="20"/>
                <w:szCs w:val="22"/>
              </w:rPr>
              <w:t>Assoc. Prof. Dr. Milan Đorđić, Dr. Slađana Veselinović, Dr. Ermin Fetahović</w:t>
            </w:r>
          </w:p>
        </w:tc>
      </w:tr>
      <w:tr w:rsidR="00D826BD" w:rsidRPr="00942AD0" w:rsidTr="00A22361">
        <w:trPr>
          <w:cantSplit/>
          <w:trHeight w:val="530"/>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5</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sz w:val="20"/>
                <w:szCs w:val="20"/>
              </w:rPr>
              <w:t>COMMUNICATION SKILLS WITH AN AUDIENCE IN THE NON-HEALTH SECTOR</w:t>
            </w:r>
          </w:p>
        </w:tc>
        <w:tc>
          <w:tcPr>
            <w:tcW w:w="1412" w:type="pct"/>
            <w:gridSpan w:val="2"/>
            <w:vAlign w:val="center"/>
          </w:tcPr>
          <w:p w:rsidR="00D8203D" w:rsidRPr="00942AD0" w:rsidRDefault="00D8203D" w:rsidP="00D8203D">
            <w:pPr>
              <w:rPr>
                <w:sz w:val="20"/>
                <w:szCs w:val="22"/>
              </w:rPr>
            </w:pPr>
            <w:r w:rsidRPr="00942AD0">
              <w:rPr>
                <w:sz w:val="20"/>
                <w:szCs w:val="22"/>
              </w:rPr>
              <w:t>Assoc. Prof. Dr. Milan Đorđić</w:t>
            </w:r>
          </w:p>
          <w:p w:rsidR="00F3680C" w:rsidRPr="00942AD0" w:rsidRDefault="00F3680C" w:rsidP="000E7795">
            <w:pPr>
              <w:rPr>
                <w:sz w:val="20"/>
                <w:szCs w:val="22"/>
                <w:lang w:val="sr-Cyrl-CS"/>
              </w:rPr>
            </w:pPr>
            <w:r w:rsidRPr="00942AD0">
              <w:rPr>
                <w:sz w:val="20"/>
                <w:szCs w:val="22"/>
              </w:rPr>
              <w:t>Assoc. Prof. Dr. Vladimir Shebek</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5</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lang w:val="sr-Cyrl-CS"/>
              </w:rPr>
            </w:pPr>
            <w:r w:rsidRPr="00942AD0">
              <w:rPr>
                <w:sz w:val="20"/>
                <w:szCs w:val="22"/>
              </w:rPr>
              <w:t>Assoc. Prof. Dr. Milan Đorđić, Dr. Slađana Veselinović, Dr. Ermin Fetahović</w:t>
            </w:r>
          </w:p>
        </w:tc>
      </w:tr>
      <w:tr w:rsidR="00D826BD" w:rsidRPr="00942AD0" w:rsidTr="00A22361">
        <w:trPr>
          <w:cantSplit/>
          <w:trHeight w:val="585"/>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6</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bCs/>
                <w:sz w:val="20"/>
                <w:szCs w:val="20"/>
                <w:lang w:val="sr-Cyrl-CS"/>
              </w:rPr>
              <w:t>COMMUNICATION SKILLS – PROFESSIONAL ASPECTS</w:t>
            </w:r>
          </w:p>
        </w:tc>
        <w:tc>
          <w:tcPr>
            <w:tcW w:w="1412" w:type="pct"/>
            <w:gridSpan w:val="2"/>
            <w:vAlign w:val="center"/>
          </w:tcPr>
          <w:p w:rsidR="00D8203D" w:rsidRPr="00942AD0" w:rsidRDefault="00D8203D" w:rsidP="000E7795">
            <w:pPr>
              <w:rPr>
                <w:sz w:val="20"/>
                <w:szCs w:val="22"/>
              </w:rPr>
            </w:pPr>
            <w:r w:rsidRPr="00942AD0">
              <w:rPr>
                <w:sz w:val="20"/>
                <w:szCs w:val="22"/>
              </w:rPr>
              <w:t>Assoc. Prof. Dr. Milan Đorđić</w:t>
            </w:r>
          </w:p>
        </w:tc>
      </w:tr>
      <w:tr w:rsidR="00D826BD" w:rsidRPr="00942AD0" w:rsidTr="00A22361">
        <w:trPr>
          <w:cantSplit/>
          <w:trHeight w:val="655"/>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6</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lang w:val="sr-Cyrl-CS"/>
              </w:rPr>
            </w:pPr>
            <w:r w:rsidRPr="00942AD0">
              <w:rPr>
                <w:sz w:val="20"/>
                <w:szCs w:val="22"/>
              </w:rPr>
              <w:t>Assoc. Prof. Dr. Milan Đorđić, Dr. Slađana Veselinović, Dr. Ermin Fetahović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7</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6BD">
            <w:pPr>
              <w:autoSpaceDE w:val="0"/>
              <w:autoSpaceDN w:val="0"/>
              <w:adjustRightInd w:val="0"/>
              <w:rPr>
                <w:bCs/>
                <w:sz w:val="20"/>
                <w:szCs w:val="20"/>
                <w:lang w:val="ru-RU"/>
              </w:rPr>
            </w:pPr>
            <w:r w:rsidRPr="00942AD0">
              <w:rPr>
                <w:sz w:val="20"/>
                <w:szCs w:val="20"/>
              </w:rPr>
              <w:t>COMMUNICATION SKILLS WITH CHILDREN AND ADOLESCENTS</w:t>
            </w:r>
          </w:p>
        </w:tc>
        <w:tc>
          <w:tcPr>
            <w:tcW w:w="1412" w:type="pct"/>
            <w:gridSpan w:val="2"/>
            <w:vAlign w:val="center"/>
          </w:tcPr>
          <w:p w:rsidR="00F3680C" w:rsidRPr="00942AD0" w:rsidRDefault="00F3680C" w:rsidP="000E7795">
            <w:pPr>
              <w:rPr>
                <w:sz w:val="20"/>
                <w:szCs w:val="22"/>
              </w:rPr>
            </w:pPr>
            <w:r w:rsidRPr="00942AD0">
              <w:t>Prof. Dr. Biljana Vuletić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7</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0E7795">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Assoc. Prof. Dr. Milan Đorđić, Dr. Slađana Veselinović, Dr. Ermin Fetahović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8</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COMMUNICATION IN GERIATRICS</w:t>
            </w:r>
          </w:p>
        </w:tc>
        <w:tc>
          <w:tcPr>
            <w:tcW w:w="1412" w:type="pct"/>
            <w:gridSpan w:val="2"/>
            <w:vAlign w:val="center"/>
          </w:tcPr>
          <w:p w:rsidR="00D826BD" w:rsidRPr="00942AD0" w:rsidRDefault="00D826BD" w:rsidP="00561251">
            <w:pPr>
              <w:rPr>
                <w:sz w:val="20"/>
                <w:szCs w:val="20"/>
              </w:rPr>
            </w:pPr>
            <w:r w:rsidRPr="00942AD0">
              <w:rPr>
                <w:sz w:val="20"/>
                <w:szCs w:val="20"/>
              </w:rPr>
              <w:t>Prof. Dr. Dragana Ignjatović Ristic</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lastRenderedPageBreak/>
              <w:t>8</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581874"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0"/>
              </w:rPr>
            </w:pPr>
            <w:r w:rsidRPr="00942AD0">
              <w:rPr>
                <w:sz w:val="20"/>
                <w:szCs w:val="22"/>
              </w:rPr>
              <w:t>Assoc. Prof. Dr. Milan Đorđić, Dr. Slađana Veselinović, Dr. Ermin Fetahović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9</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03D">
            <w:pPr>
              <w:autoSpaceDE w:val="0"/>
              <w:autoSpaceDN w:val="0"/>
              <w:adjustRightInd w:val="0"/>
              <w:rPr>
                <w:bCs/>
                <w:caps/>
                <w:sz w:val="20"/>
                <w:szCs w:val="20"/>
              </w:rPr>
            </w:pPr>
            <w:r w:rsidRPr="00942AD0">
              <w:rPr>
                <w:bCs/>
                <w:sz w:val="20"/>
                <w:szCs w:val="20"/>
                <w:lang w:val="sr-Cyrl-CS"/>
              </w:rPr>
              <w:t>SPECIFICITIES OF COMMUNICATION IN RELATION TO INFECTIOUS DISEASES AND IN DERMATOVENEROLOGY</w:t>
            </w:r>
          </w:p>
        </w:tc>
        <w:tc>
          <w:tcPr>
            <w:tcW w:w="1412" w:type="pct"/>
            <w:gridSpan w:val="2"/>
            <w:vAlign w:val="center"/>
          </w:tcPr>
          <w:p w:rsidR="00D826BD" w:rsidRPr="00942AD0" w:rsidRDefault="00542BAA" w:rsidP="00D826BD">
            <w:pPr>
              <w:rPr>
                <w:sz w:val="22"/>
                <w:szCs w:val="22"/>
              </w:rPr>
            </w:pPr>
            <w:r w:rsidRPr="00942AD0">
              <w:rPr>
                <w:sz w:val="22"/>
                <w:szCs w:val="22"/>
              </w:rPr>
              <w:t>Prof. Dr. Ana Ravić Nikolić</w:t>
            </w:r>
          </w:p>
        </w:tc>
      </w:tr>
      <w:tr w:rsidR="00D826BD" w:rsidRPr="00942AD0" w:rsidTr="00A22361">
        <w:trPr>
          <w:cantSplit/>
          <w:trHeight w:val="524"/>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9</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rPr>
            </w:pPr>
            <w:r w:rsidRPr="00942AD0">
              <w:rPr>
                <w:bCs/>
                <w:sz w:val="20"/>
                <w:szCs w:val="20"/>
                <w:lang w:val="ru-RU"/>
              </w:rPr>
              <w:t>Presenting clinical seminars</w:t>
            </w:r>
            <w:r w:rsidR="00D836D6" w:rsidRPr="00942AD0">
              <w:rPr>
                <w:bCs/>
                <w:caps/>
                <w:sz w:val="20"/>
                <w:szCs w:val="20"/>
              </w:rPr>
              <w:t xml:space="preserve"> </w:t>
            </w:r>
          </w:p>
        </w:tc>
        <w:tc>
          <w:tcPr>
            <w:tcW w:w="1412" w:type="pct"/>
            <w:gridSpan w:val="2"/>
            <w:vAlign w:val="center"/>
          </w:tcPr>
          <w:p w:rsidR="00542BAA" w:rsidRPr="00942AD0" w:rsidRDefault="00D826BD" w:rsidP="00D826BD">
            <w:pPr>
              <w:rPr>
                <w:sz w:val="20"/>
                <w:szCs w:val="22"/>
              </w:rPr>
            </w:pPr>
            <w:r w:rsidRPr="00942AD0">
              <w:rPr>
                <w:sz w:val="20"/>
                <w:szCs w:val="22"/>
              </w:rPr>
              <w:t xml:space="preserve">Assoc. Prof. Dr. Milan Đorđić, Dr. Slađana Veselinović, Dr. Ermin Fetahović, </w:t>
            </w:r>
            <w:r w:rsidR="00542BAA" w:rsidRPr="00942AD0">
              <w:rPr>
                <w:sz w:val="22"/>
                <w:szCs w:val="22"/>
              </w:rPr>
              <w:t>Prof. Dr. Vesna Miličić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10</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6BD">
            <w:pPr>
              <w:autoSpaceDE w:val="0"/>
              <w:autoSpaceDN w:val="0"/>
              <w:adjustRightInd w:val="0"/>
              <w:rPr>
                <w:bCs/>
                <w:caps/>
                <w:sz w:val="20"/>
                <w:szCs w:val="20"/>
              </w:rPr>
            </w:pPr>
            <w:r w:rsidRPr="00942AD0">
              <w:rPr>
                <w:sz w:val="20"/>
                <w:szCs w:val="20"/>
              </w:rPr>
              <w:t>SPECIFICITIES OF COMMUNICATION IN PHARMACY</w:t>
            </w:r>
          </w:p>
        </w:tc>
        <w:tc>
          <w:tcPr>
            <w:tcW w:w="1412" w:type="pct"/>
            <w:gridSpan w:val="2"/>
            <w:vAlign w:val="center"/>
          </w:tcPr>
          <w:p w:rsidR="00D826BD" w:rsidRPr="00942AD0" w:rsidRDefault="00D8203D" w:rsidP="00D8203D">
            <w:r w:rsidRPr="00942AD0">
              <w:t>Prof. Dr. Srdjan Stefanovic</w:t>
            </w:r>
          </w:p>
          <w:p w:rsidR="00D8203D" w:rsidRPr="00942AD0" w:rsidRDefault="00D8203D" w:rsidP="00D8203D">
            <w:r w:rsidRPr="00942AD0">
              <w:t>Assoc. Prof. Dr. Aleksandar Kočović</w:t>
            </w:r>
          </w:p>
        </w:tc>
      </w:tr>
      <w:tr w:rsidR="00D826BD" w:rsidRPr="00942AD0" w:rsidTr="00A22361">
        <w:trPr>
          <w:cantSplit/>
          <w:trHeight w:val="653"/>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10</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542BAA" w:rsidRPr="00942AD0" w:rsidRDefault="00542BAA" w:rsidP="00D826BD">
            <w:pPr>
              <w:rPr>
                <w:sz w:val="22"/>
                <w:szCs w:val="22"/>
              </w:rPr>
            </w:pPr>
            <w:r w:rsidRPr="00942AD0">
              <w:rPr>
                <w:sz w:val="22"/>
                <w:szCs w:val="22"/>
              </w:rPr>
              <w:t>Assoc. Prof. Todorović Dušan</w:t>
            </w:r>
          </w:p>
          <w:p w:rsidR="00D826BD" w:rsidRPr="00942AD0" w:rsidRDefault="00D826BD" w:rsidP="00D826BD">
            <w:pPr>
              <w:rPr>
                <w:sz w:val="20"/>
                <w:szCs w:val="22"/>
              </w:rPr>
            </w:pPr>
            <w:r w:rsidRPr="00942AD0">
              <w:rPr>
                <w:sz w:val="20"/>
                <w:szCs w:val="22"/>
              </w:rPr>
              <w:t>Assoc. Prof. Dr. Milan Đorđić, Dr. Slađana Veselinović, Dr. Ermin Fetahović</w:t>
            </w:r>
          </w:p>
        </w:tc>
      </w:tr>
      <w:tr w:rsidR="00D826BD" w:rsidRPr="00942AD0" w:rsidTr="00A22361">
        <w:trPr>
          <w:cantSplit/>
          <w:trHeight w:val="407"/>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11</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03D">
            <w:pPr>
              <w:autoSpaceDE w:val="0"/>
              <w:autoSpaceDN w:val="0"/>
              <w:adjustRightInd w:val="0"/>
              <w:rPr>
                <w:bCs/>
                <w:caps/>
                <w:sz w:val="20"/>
                <w:szCs w:val="20"/>
                <w:lang w:val="ru-RU"/>
              </w:rPr>
            </w:pPr>
            <w:r w:rsidRPr="00942AD0">
              <w:rPr>
                <w:bCs/>
                <w:sz w:val="20"/>
                <w:szCs w:val="20"/>
                <w:lang w:val="sr-Cyrl-CS"/>
              </w:rPr>
              <w:t>COMMUNICATION SKILLS WITH PEOPLE WITH MENTAL DISORDERS</w:t>
            </w:r>
          </w:p>
        </w:tc>
        <w:tc>
          <w:tcPr>
            <w:tcW w:w="1412" w:type="pct"/>
            <w:gridSpan w:val="2"/>
            <w:vAlign w:val="center"/>
          </w:tcPr>
          <w:p w:rsidR="00D826BD" w:rsidRPr="00942AD0" w:rsidRDefault="00542BAA" w:rsidP="00BE4372">
            <w:pPr>
              <w:rPr>
                <w:sz w:val="20"/>
                <w:szCs w:val="20"/>
              </w:rPr>
            </w:pPr>
            <w:r w:rsidRPr="00942AD0">
              <w:rPr>
                <w:sz w:val="20"/>
                <w:szCs w:val="20"/>
              </w:rPr>
              <w:t>Prof. Dr. Dragana Ignjatović Ristic</w:t>
            </w:r>
          </w:p>
          <w:p w:rsidR="00D8203D" w:rsidRPr="00942AD0" w:rsidRDefault="00D8203D" w:rsidP="00BE4372">
            <w:pPr>
              <w:rPr>
                <w:sz w:val="20"/>
                <w:szCs w:val="22"/>
              </w:rPr>
            </w:pPr>
            <w:r w:rsidRPr="00942AD0">
              <w:rPr>
                <w:sz w:val="20"/>
                <w:szCs w:val="20"/>
              </w:rPr>
              <w:t>Prof. Dr. Branimir Radmanović</w:t>
            </w:r>
          </w:p>
        </w:tc>
      </w:tr>
      <w:tr w:rsidR="00D826BD" w:rsidRPr="00942AD0" w:rsidTr="00A22361">
        <w:trPr>
          <w:cantSplit/>
          <w:trHeight w:val="567"/>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11</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caps/>
                <w:sz w:val="20"/>
                <w:szCs w:val="20"/>
                <w:lang w:val="ru-RU"/>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Assoc. Prof. Dr. Milan Đorđić, Dr. Slađana Veselinović, Dr. Ermin Fetahović</w:t>
            </w:r>
          </w:p>
        </w:tc>
      </w:tr>
      <w:tr w:rsidR="00D826BD" w:rsidRPr="00942AD0" w:rsidTr="00A22361">
        <w:trPr>
          <w:cantSplit/>
          <w:trHeight w:val="408"/>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12</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BE4372">
            <w:pPr>
              <w:autoSpaceDE w:val="0"/>
              <w:autoSpaceDN w:val="0"/>
              <w:adjustRightInd w:val="0"/>
              <w:rPr>
                <w:bCs/>
                <w:sz w:val="20"/>
                <w:szCs w:val="20"/>
              </w:rPr>
            </w:pPr>
            <w:r w:rsidRPr="00942AD0">
              <w:rPr>
                <w:sz w:val="20"/>
                <w:szCs w:val="20"/>
              </w:rPr>
              <w:t>SPECIFICITIES OF COMMUNICATION WITH PATIENTS WITH DISEASES WITH AN UNFAVORABLE PROGNOSIS</w:t>
            </w:r>
          </w:p>
        </w:tc>
        <w:tc>
          <w:tcPr>
            <w:tcW w:w="1412" w:type="pct"/>
            <w:gridSpan w:val="2"/>
            <w:vAlign w:val="center"/>
          </w:tcPr>
          <w:p w:rsidR="00BE4372" w:rsidRPr="00942AD0" w:rsidRDefault="00542BAA" w:rsidP="00D826BD">
            <w:pPr>
              <w:rPr>
                <w:sz w:val="22"/>
                <w:szCs w:val="22"/>
              </w:rPr>
            </w:pPr>
            <w:r w:rsidRPr="00942AD0">
              <w:rPr>
                <w:sz w:val="22"/>
                <w:szCs w:val="22"/>
              </w:rPr>
              <w:t>Prof. Dr. Marina Petrovic</w:t>
            </w:r>
          </w:p>
        </w:tc>
      </w:tr>
      <w:tr w:rsidR="00D826BD" w:rsidRPr="00942AD0" w:rsidTr="00A22361">
        <w:trPr>
          <w:cantSplit/>
          <w:trHeight w:val="513"/>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12</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sz w:val="20"/>
                <w:szCs w:val="20"/>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2"/>
                <w:szCs w:val="22"/>
              </w:rPr>
            </w:pPr>
            <w:r w:rsidRPr="00942AD0">
              <w:rPr>
                <w:sz w:val="22"/>
                <w:szCs w:val="22"/>
              </w:rPr>
              <w:t>Assoc. Prof. Dr. Milan Đorđić, Dr. Željko Ivošević, Dr. Đorđe Stevanović, Dr. Ermin Fetahović</w:t>
            </w:r>
          </w:p>
        </w:tc>
      </w:tr>
      <w:tr w:rsidR="00D826BD" w:rsidRPr="00942AD0" w:rsidTr="00A22361">
        <w:trPr>
          <w:cantSplit/>
          <w:trHeight w:val="351"/>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13</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D826BD">
            <w:pPr>
              <w:autoSpaceDE w:val="0"/>
              <w:autoSpaceDN w:val="0"/>
              <w:adjustRightInd w:val="0"/>
              <w:rPr>
                <w:bCs/>
                <w:sz w:val="20"/>
                <w:szCs w:val="20"/>
              </w:rPr>
            </w:pPr>
            <w:r w:rsidRPr="00942AD0">
              <w:rPr>
                <w:sz w:val="20"/>
                <w:szCs w:val="20"/>
              </w:rPr>
              <w:t>COMMUNICATION SKILLS WITH PATIENTS IN RELATION TO PARTICIPATION IN CLINICAL RESEARCH (STUDY)</w:t>
            </w:r>
          </w:p>
        </w:tc>
        <w:tc>
          <w:tcPr>
            <w:tcW w:w="1412" w:type="pct"/>
            <w:gridSpan w:val="2"/>
            <w:vAlign w:val="center"/>
          </w:tcPr>
          <w:p w:rsidR="00D826BD" w:rsidRPr="00942AD0" w:rsidRDefault="00542BAA" w:rsidP="00D8203D">
            <w:pPr>
              <w:rPr>
                <w:sz w:val="22"/>
                <w:szCs w:val="22"/>
              </w:rPr>
            </w:pPr>
            <w:r w:rsidRPr="00942AD0">
              <w:rPr>
                <w:sz w:val="22"/>
                <w:szCs w:val="22"/>
              </w:rPr>
              <w:t xml:space="preserve">Prof. Dr. </w:t>
            </w:r>
            <w:r w:rsidR="00D8203D" w:rsidRPr="00942AD0">
              <w:rPr>
                <w:sz w:val="22"/>
                <w:szCs w:val="22"/>
              </w:rPr>
              <w:t>Srdjan Stefanovic</w:t>
            </w:r>
          </w:p>
          <w:p w:rsidR="00D8203D" w:rsidRPr="00942AD0" w:rsidRDefault="00D8203D" w:rsidP="00D8203D">
            <w:pPr>
              <w:rPr>
                <w:sz w:val="22"/>
                <w:szCs w:val="22"/>
              </w:rPr>
            </w:pPr>
            <w:r w:rsidRPr="00942AD0">
              <w:rPr>
                <w:sz w:val="22"/>
                <w:szCs w:val="22"/>
              </w:rPr>
              <w:t>Prof. Dr. Branimir Radmanović</w:t>
            </w:r>
          </w:p>
        </w:tc>
      </w:tr>
      <w:tr w:rsidR="00D826BD" w:rsidRPr="00942AD0" w:rsidTr="00A22361">
        <w:trPr>
          <w:cantSplit/>
          <w:trHeight w:val="413"/>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13</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sz w:val="20"/>
                <w:szCs w:val="20"/>
              </w:rPr>
            </w:pPr>
            <w:r w:rsidRPr="00942AD0">
              <w:rPr>
                <w:bCs/>
                <w:sz w:val="20"/>
                <w:szCs w:val="20"/>
                <w:lang w:val="ru-RU"/>
              </w:rPr>
              <w:t>Presenting clinical seminars</w:t>
            </w:r>
          </w:p>
        </w:tc>
        <w:tc>
          <w:tcPr>
            <w:tcW w:w="1412" w:type="pct"/>
            <w:gridSpan w:val="2"/>
            <w:vAlign w:val="center"/>
          </w:tcPr>
          <w:p w:rsidR="00D826BD" w:rsidRPr="00942AD0" w:rsidRDefault="00542BAA" w:rsidP="00D826BD">
            <w:pPr>
              <w:rPr>
                <w:sz w:val="20"/>
                <w:szCs w:val="22"/>
              </w:rPr>
            </w:pPr>
            <w:r w:rsidRPr="00942AD0">
              <w:rPr>
                <w:sz w:val="22"/>
                <w:szCs w:val="22"/>
              </w:rPr>
              <w:t xml:space="preserve">Assoc. Prof. Dr. Katarina Nikić Đuričić, </w:t>
            </w:r>
            <w:r w:rsidRPr="00942AD0">
              <w:rPr>
                <w:sz w:val="20"/>
                <w:szCs w:val="22"/>
              </w:rPr>
              <w:t>Assoc. Prof. Dr. Milan Đorđić, Prof. Dr. Slađana Veselinović, Prof. Dr. Ermin Fetahović</w:t>
            </w:r>
          </w:p>
        </w:tc>
      </w:tr>
      <w:tr w:rsidR="00D826BD" w:rsidRPr="00942AD0" w:rsidTr="00A22361">
        <w:trPr>
          <w:cantSplit/>
          <w:trHeight w:val="409"/>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14</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561251">
            <w:pPr>
              <w:autoSpaceDE w:val="0"/>
              <w:autoSpaceDN w:val="0"/>
              <w:adjustRightInd w:val="0"/>
              <w:rPr>
                <w:bCs/>
                <w:sz w:val="20"/>
                <w:szCs w:val="20"/>
              </w:rPr>
            </w:pPr>
            <w:r w:rsidRPr="00942AD0">
              <w:rPr>
                <w:sz w:val="20"/>
                <w:szCs w:val="20"/>
              </w:rPr>
              <w:t>HEALTHCARE COMMUNICATION SKILLS IN ACCORDANCE WITH LEADING LEGAL ACTS</w:t>
            </w:r>
          </w:p>
        </w:tc>
        <w:tc>
          <w:tcPr>
            <w:tcW w:w="1412" w:type="pct"/>
            <w:gridSpan w:val="2"/>
            <w:vAlign w:val="center"/>
          </w:tcPr>
          <w:p w:rsidR="00D826BD" w:rsidRPr="00942AD0" w:rsidRDefault="00D8203D" w:rsidP="00D8203D">
            <w:pPr>
              <w:rPr>
                <w:sz w:val="20"/>
                <w:szCs w:val="22"/>
              </w:rPr>
            </w:pPr>
            <w:r w:rsidRPr="00942AD0">
              <w:rPr>
                <w:sz w:val="20"/>
                <w:szCs w:val="22"/>
              </w:rPr>
              <w:t>Assoc. Prof. Dr. Milan Đorđić</w:t>
            </w:r>
          </w:p>
          <w:p w:rsidR="00D8203D" w:rsidRPr="00942AD0" w:rsidRDefault="00D8203D" w:rsidP="00D8203D">
            <w:pPr>
              <w:rPr>
                <w:sz w:val="20"/>
                <w:szCs w:val="22"/>
              </w:rPr>
            </w:pPr>
            <w:r w:rsidRPr="00942AD0">
              <w:rPr>
                <w:sz w:val="20"/>
                <w:szCs w:val="22"/>
              </w:rPr>
              <w:t>Assoc. Prof. Dr. Vladimir Shebek</w:t>
            </w:r>
          </w:p>
        </w:tc>
      </w:tr>
      <w:tr w:rsidR="00D826BD" w:rsidRPr="00942AD0" w:rsidTr="00A22361">
        <w:trPr>
          <w:cantSplit/>
          <w:trHeight w:val="555"/>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14</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D826BD">
            <w:pPr>
              <w:autoSpaceDE w:val="0"/>
              <w:autoSpaceDN w:val="0"/>
              <w:adjustRightInd w:val="0"/>
              <w:rPr>
                <w:bCs/>
                <w:sz w:val="20"/>
                <w:szCs w:val="20"/>
              </w:rPr>
            </w:pPr>
            <w:r w:rsidRPr="00942AD0">
              <w:rPr>
                <w:bCs/>
                <w:sz w:val="20"/>
                <w:szCs w:val="20"/>
                <w:lang w:val="ru-RU"/>
              </w:rPr>
              <w:t>Presenting clinical seminars</w:t>
            </w:r>
          </w:p>
        </w:tc>
        <w:tc>
          <w:tcPr>
            <w:tcW w:w="1412" w:type="pct"/>
            <w:gridSpan w:val="2"/>
            <w:vAlign w:val="center"/>
          </w:tcPr>
          <w:p w:rsidR="00D826BD" w:rsidRPr="00942AD0" w:rsidRDefault="00D826BD" w:rsidP="00D826BD">
            <w:pPr>
              <w:rPr>
                <w:sz w:val="20"/>
                <w:szCs w:val="22"/>
                <w:lang w:val="sr-Cyrl-CS"/>
              </w:rPr>
            </w:pPr>
            <w:r w:rsidRPr="00942AD0">
              <w:rPr>
                <w:sz w:val="20"/>
                <w:szCs w:val="22"/>
              </w:rPr>
              <w:t>Assoc. Prof. Dr. Milan Đorđić, Dr. Slađana Veselinović, Dr. Ermin Fetahović</w:t>
            </w:r>
          </w:p>
        </w:tc>
      </w:tr>
      <w:tr w:rsidR="00D826BD" w:rsidRPr="00942AD0" w:rsidTr="00A22361">
        <w:trPr>
          <w:cantSplit/>
          <w:trHeight w:val="408"/>
          <w:jc w:val="center"/>
        </w:trPr>
        <w:tc>
          <w:tcPr>
            <w:tcW w:w="447" w:type="pct"/>
            <w:gridSpan w:val="2"/>
            <w:vAlign w:val="center"/>
          </w:tcPr>
          <w:p w:rsidR="00D826BD" w:rsidRPr="00942AD0" w:rsidRDefault="00D826BD" w:rsidP="00D826BD">
            <w:pPr>
              <w:jc w:val="center"/>
              <w:rPr>
                <w:lang w:val="sr-Cyrl-CS"/>
              </w:rPr>
            </w:pPr>
            <w:r w:rsidRPr="00942AD0">
              <w:rPr>
                <w:sz w:val="28"/>
                <w:lang w:val="sr-Cyrl-CS"/>
              </w:rPr>
              <w:t>15</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P</w:t>
            </w:r>
          </w:p>
        </w:tc>
        <w:tc>
          <w:tcPr>
            <w:tcW w:w="2761" w:type="pct"/>
            <w:gridSpan w:val="2"/>
            <w:vAlign w:val="center"/>
          </w:tcPr>
          <w:p w:rsidR="00D826BD" w:rsidRPr="00942AD0" w:rsidRDefault="00AC28CF" w:rsidP="00BE4372">
            <w:pPr>
              <w:tabs>
                <w:tab w:val="left" w:pos="567"/>
              </w:tabs>
              <w:spacing w:after="60"/>
              <w:rPr>
                <w:sz w:val="20"/>
                <w:szCs w:val="20"/>
                <w:lang w:val="sr-Cyrl-CS"/>
              </w:rPr>
            </w:pPr>
            <w:r w:rsidRPr="00942AD0">
              <w:rPr>
                <w:sz w:val="20"/>
                <w:szCs w:val="20"/>
              </w:rPr>
              <w:t>COMMUNICATION SKILLS – REPETITORIUM</w:t>
            </w:r>
          </w:p>
        </w:tc>
        <w:tc>
          <w:tcPr>
            <w:tcW w:w="1412" w:type="pct"/>
            <w:gridSpan w:val="2"/>
            <w:vAlign w:val="center"/>
          </w:tcPr>
          <w:p w:rsidR="00542BAA" w:rsidRPr="00942AD0" w:rsidRDefault="00542BAA" w:rsidP="00542BAA">
            <w:pPr>
              <w:rPr>
                <w:sz w:val="20"/>
                <w:szCs w:val="22"/>
              </w:rPr>
            </w:pPr>
            <w:r w:rsidRPr="00942AD0">
              <w:rPr>
                <w:sz w:val="20"/>
                <w:szCs w:val="22"/>
              </w:rPr>
              <w:t>Prof. Dr. Vladimir Janjic</w:t>
            </w:r>
          </w:p>
          <w:p w:rsidR="00D826BD" w:rsidRPr="00942AD0" w:rsidRDefault="004D6282" w:rsidP="00D826BD">
            <w:pPr>
              <w:rPr>
                <w:sz w:val="20"/>
                <w:szCs w:val="22"/>
              </w:rPr>
            </w:pPr>
            <w:r w:rsidRPr="00942AD0">
              <w:rPr>
                <w:sz w:val="20"/>
                <w:szCs w:val="22"/>
              </w:rPr>
              <w:t>Assoc. Prof. Dr. Milan Đorđić</w:t>
            </w:r>
          </w:p>
        </w:tc>
      </w:tr>
      <w:tr w:rsidR="00D826BD" w:rsidRPr="00942AD0" w:rsidTr="00A22361">
        <w:trPr>
          <w:cantSplit/>
          <w:trHeight w:val="501"/>
          <w:jc w:val="center"/>
        </w:trPr>
        <w:tc>
          <w:tcPr>
            <w:tcW w:w="447" w:type="pct"/>
            <w:gridSpan w:val="2"/>
            <w:vAlign w:val="center"/>
          </w:tcPr>
          <w:p w:rsidR="00D826BD" w:rsidRPr="00942AD0" w:rsidRDefault="00D826BD" w:rsidP="00D826BD">
            <w:pPr>
              <w:jc w:val="center"/>
              <w:rPr>
                <w:sz w:val="28"/>
                <w:lang w:val="sr-Cyrl-CS"/>
              </w:rPr>
            </w:pPr>
            <w:r w:rsidRPr="00942AD0">
              <w:rPr>
                <w:sz w:val="28"/>
                <w:lang w:val="sr-Cyrl-CS"/>
              </w:rPr>
              <w:t>15</w:t>
            </w:r>
          </w:p>
        </w:tc>
        <w:tc>
          <w:tcPr>
            <w:tcW w:w="380" w:type="pct"/>
            <w:vAlign w:val="center"/>
          </w:tcPr>
          <w:p w:rsidR="00D826BD" w:rsidRPr="00942AD0" w:rsidRDefault="00D826BD" w:rsidP="00D826BD">
            <w:pPr>
              <w:autoSpaceDE w:val="0"/>
              <w:autoSpaceDN w:val="0"/>
              <w:adjustRightInd w:val="0"/>
              <w:jc w:val="center"/>
              <w:rPr>
                <w:b/>
                <w:bCs/>
                <w:sz w:val="28"/>
                <w:szCs w:val="22"/>
                <w:lang w:val="ru-RU"/>
              </w:rPr>
            </w:pPr>
            <w:r w:rsidRPr="00942AD0">
              <w:rPr>
                <w:b/>
                <w:bCs/>
                <w:sz w:val="28"/>
                <w:szCs w:val="22"/>
                <w:lang w:val="ru-RU"/>
              </w:rPr>
              <w:t>S</w:t>
            </w:r>
          </w:p>
        </w:tc>
        <w:tc>
          <w:tcPr>
            <w:tcW w:w="2761" w:type="pct"/>
            <w:gridSpan w:val="2"/>
            <w:vAlign w:val="center"/>
          </w:tcPr>
          <w:p w:rsidR="00D826BD" w:rsidRPr="00942AD0" w:rsidRDefault="00AC28CF" w:rsidP="005F4698">
            <w:pPr>
              <w:autoSpaceDE w:val="0"/>
              <w:autoSpaceDN w:val="0"/>
              <w:adjustRightInd w:val="0"/>
              <w:rPr>
                <w:bCs/>
                <w:caps/>
                <w:sz w:val="20"/>
                <w:szCs w:val="20"/>
                <w:lang w:val="ru-RU"/>
              </w:rPr>
            </w:pPr>
            <w:r w:rsidRPr="00942AD0">
              <w:rPr>
                <w:bCs/>
                <w:sz w:val="20"/>
                <w:szCs w:val="20"/>
              </w:rPr>
              <w:t>Presenting clinical seminars</w:t>
            </w:r>
          </w:p>
        </w:tc>
        <w:tc>
          <w:tcPr>
            <w:tcW w:w="1412" w:type="pct"/>
            <w:gridSpan w:val="2"/>
            <w:vAlign w:val="center"/>
          </w:tcPr>
          <w:p w:rsidR="00D826BD" w:rsidRPr="00942AD0" w:rsidRDefault="00D826BD" w:rsidP="00D826BD">
            <w:pPr>
              <w:rPr>
                <w:sz w:val="20"/>
                <w:szCs w:val="22"/>
              </w:rPr>
            </w:pPr>
            <w:r w:rsidRPr="00942AD0">
              <w:rPr>
                <w:sz w:val="20"/>
                <w:szCs w:val="22"/>
              </w:rPr>
              <w:t>Assoc. Prof. Dr. Milan Đorđić, Dr. Slađana Veselinović, Dr. Ermin Fetahović</w:t>
            </w:r>
          </w:p>
        </w:tc>
      </w:tr>
      <w:tr w:rsidR="009B57BB" w:rsidRPr="00942AD0" w:rsidTr="00A22361">
        <w:tblPrEx>
          <w:tblLook w:val="00A0"/>
        </w:tblPrEx>
        <w:trPr>
          <w:gridAfter w:val="1"/>
          <w:wAfter w:w="9" w:type="pct"/>
          <w:cantSplit/>
          <w:trHeight w:val="567"/>
          <w:jc w:val="center"/>
        </w:trPr>
        <w:tc>
          <w:tcPr>
            <w:tcW w:w="380" w:type="pct"/>
            <w:vAlign w:val="center"/>
          </w:tcPr>
          <w:p w:rsidR="009B57BB" w:rsidRPr="00942AD0" w:rsidRDefault="009B57BB" w:rsidP="009B57BB">
            <w:pPr>
              <w:jc w:val="center"/>
              <w:rPr>
                <w:b/>
                <w:sz w:val="28"/>
                <w:szCs w:val="32"/>
                <w:lang w:val="ru-RU"/>
              </w:rPr>
            </w:pPr>
            <w:r w:rsidRPr="00942AD0">
              <w:rPr>
                <w:b/>
                <w:sz w:val="28"/>
                <w:szCs w:val="32"/>
                <w:lang w:val="ru-RU"/>
              </w:rPr>
              <w:lastRenderedPageBreak/>
              <w:t>ZT</w:t>
            </w:r>
          </w:p>
        </w:tc>
        <w:tc>
          <w:tcPr>
            <w:tcW w:w="4611" w:type="pct"/>
            <w:gridSpan w:val="5"/>
            <w:vAlign w:val="center"/>
          </w:tcPr>
          <w:p w:rsidR="009B57BB" w:rsidRPr="00942AD0" w:rsidRDefault="009B57BB" w:rsidP="00533E89">
            <w:pPr>
              <w:jc w:val="center"/>
              <w:rPr>
                <w:b/>
                <w:sz w:val="28"/>
                <w:szCs w:val="22"/>
              </w:rPr>
            </w:pPr>
            <w:r w:rsidRPr="00942AD0">
              <w:rPr>
                <w:b/>
                <w:sz w:val="28"/>
                <w:szCs w:val="22"/>
              </w:rPr>
              <w:t>FINAL TEST</w:t>
            </w:r>
          </w:p>
        </w:tc>
      </w:tr>
      <w:tr w:rsidR="009B57BB" w:rsidRPr="00942AD0" w:rsidTr="00A22361">
        <w:tblPrEx>
          <w:tblLook w:val="00A0"/>
        </w:tblPrEx>
        <w:trPr>
          <w:gridAfter w:val="1"/>
          <w:wAfter w:w="9" w:type="pct"/>
          <w:cantSplit/>
          <w:trHeight w:val="567"/>
          <w:jc w:val="center"/>
        </w:trPr>
        <w:tc>
          <w:tcPr>
            <w:tcW w:w="380" w:type="pct"/>
            <w:vAlign w:val="center"/>
          </w:tcPr>
          <w:p w:rsidR="009B57BB" w:rsidRPr="00942AD0" w:rsidRDefault="009B57BB" w:rsidP="009B57BB">
            <w:pPr>
              <w:jc w:val="center"/>
              <w:rPr>
                <w:b/>
                <w:sz w:val="28"/>
                <w:szCs w:val="28"/>
              </w:rPr>
            </w:pPr>
            <w:r w:rsidRPr="00942AD0">
              <w:rPr>
                <w:b/>
                <w:sz w:val="28"/>
                <w:szCs w:val="28"/>
              </w:rPr>
              <w:t>And</w:t>
            </w:r>
          </w:p>
        </w:tc>
        <w:tc>
          <w:tcPr>
            <w:tcW w:w="4611" w:type="pct"/>
            <w:gridSpan w:val="5"/>
            <w:vAlign w:val="center"/>
          </w:tcPr>
          <w:p w:rsidR="009B57BB" w:rsidRPr="00942AD0" w:rsidRDefault="009B57BB" w:rsidP="00533E89">
            <w:pPr>
              <w:jc w:val="center"/>
              <w:rPr>
                <w:b/>
                <w:sz w:val="28"/>
                <w:szCs w:val="22"/>
              </w:rPr>
            </w:pPr>
            <w:r w:rsidRPr="00942AD0">
              <w:rPr>
                <w:b/>
                <w:sz w:val="28"/>
                <w:szCs w:val="22"/>
              </w:rPr>
              <w:t>EXAM (June deadline)</w:t>
            </w:r>
          </w:p>
        </w:tc>
      </w:tr>
      <w:tr w:rsidR="00A22361" w:rsidRPr="00942AD0" w:rsidTr="00A22361">
        <w:tblPrEx>
          <w:tblBorders>
            <w:top w:val="none" w:sz="0" w:space="0" w:color="auto"/>
            <w:left w:val="none" w:sz="0" w:space="0" w:color="auto"/>
            <w:bottom w:val="none" w:sz="0" w:space="0" w:color="auto"/>
            <w:right w:val="none" w:sz="0" w:space="0" w:color="auto"/>
          </w:tblBorders>
          <w:tblLook w:val="01E0"/>
        </w:tblPrEx>
        <w:trPr>
          <w:gridAfter w:val="3"/>
          <w:wAfter w:w="1568" w:type="pct"/>
          <w:trHeight w:val="454"/>
          <w:jc w:val="center"/>
        </w:trPr>
        <w:tc>
          <w:tcPr>
            <w:tcW w:w="3432" w:type="pct"/>
            <w:gridSpan w:val="4"/>
            <w:vAlign w:val="center"/>
          </w:tcPr>
          <w:p w:rsidR="00A22361" w:rsidRPr="00942AD0" w:rsidRDefault="00A22361" w:rsidP="00812213">
            <w:pPr>
              <w:autoSpaceDE w:val="0"/>
              <w:autoSpaceDN w:val="0"/>
              <w:adjustRightInd w:val="0"/>
              <w:rPr>
                <w:bCs/>
                <w:sz w:val="22"/>
                <w:szCs w:val="22"/>
                <w:lang w:val="sr-Cyrl-CS"/>
              </w:rPr>
            </w:pPr>
          </w:p>
        </w:tc>
      </w:tr>
    </w:tbl>
    <w:p w:rsidR="00770FE3" w:rsidRPr="00942AD0" w:rsidRDefault="00770FE3" w:rsidP="00676600"/>
    <w:p w:rsidR="00FC787C" w:rsidRPr="00942AD0" w:rsidRDefault="00FC787C" w:rsidP="00676600"/>
    <w:p w:rsidR="00FC787C" w:rsidRPr="00942AD0" w:rsidRDefault="00FC787C" w:rsidP="00676600"/>
    <w:p w:rsidR="00FC787C" w:rsidRPr="00942AD0" w:rsidRDefault="00FC787C" w:rsidP="00676600"/>
    <w:p w:rsidR="00FC787C" w:rsidRPr="00942AD0" w:rsidRDefault="00FC787C" w:rsidP="00676600"/>
    <w:p w:rsidR="00FC787C" w:rsidRPr="00942AD0" w:rsidRDefault="00FC787C" w:rsidP="00676600"/>
    <w:p w:rsidR="00FC787C" w:rsidRPr="00942AD0" w:rsidRDefault="00FC787C"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A22361" w:rsidP="00812213">
            <w:pPr>
              <w:autoSpaceDE w:val="0"/>
              <w:autoSpaceDN w:val="0"/>
              <w:adjustRightInd w:val="0"/>
              <w:rPr>
                <w:bCs/>
                <w:sz w:val="22"/>
                <w:szCs w:val="22"/>
                <w:lang w:val="sr-Cyrl-CS"/>
              </w:rPr>
            </w:pPr>
            <w:r w:rsidRPr="00942AD0">
              <w:rPr>
                <w:bCs/>
                <w:sz w:val="22"/>
                <w:szCs w:val="22"/>
                <w:lang w:val="sr-Cyrl-CS"/>
              </w:rPr>
              <w:t>UNIT 1 (FIRST WEEK):</w:t>
            </w:r>
          </w:p>
        </w:tc>
      </w:tr>
      <w:tr w:rsidR="00A22361" w:rsidRPr="00942AD0" w:rsidTr="00812213">
        <w:trPr>
          <w:trHeight w:val="454"/>
          <w:jc w:val="center"/>
        </w:trPr>
        <w:tc>
          <w:tcPr>
            <w:tcW w:w="3432" w:type="pct"/>
            <w:gridSpan w:val="2"/>
            <w:vAlign w:val="center"/>
          </w:tcPr>
          <w:p w:rsidR="00A22361" w:rsidRPr="00942AD0" w:rsidRDefault="00A22361" w:rsidP="00812213">
            <w:pPr>
              <w:autoSpaceDE w:val="0"/>
              <w:autoSpaceDN w:val="0"/>
              <w:adjustRightInd w:val="0"/>
              <w:jc w:val="center"/>
              <w:rPr>
                <w:b/>
                <w:bCs/>
                <w:sz w:val="22"/>
                <w:szCs w:val="22"/>
                <w:lang w:val="sr-Cyrl-CS"/>
              </w:rPr>
            </w:pPr>
            <w:r w:rsidRPr="00942AD0">
              <w:rPr>
                <w:b/>
                <w:bCs/>
                <w:lang w:val="ru-RU"/>
              </w:rPr>
              <w:t>INTRODUCTION TO COMMUNICATION SKILLS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3 hour seminar</w:t>
            </w:r>
          </w:p>
        </w:tc>
      </w:tr>
      <w:tr w:rsidR="00A22361" w:rsidRPr="00942AD0" w:rsidTr="00812213">
        <w:trPr>
          <w:trHeight w:val="454"/>
          <w:jc w:val="center"/>
        </w:trPr>
        <w:tc>
          <w:tcPr>
            <w:tcW w:w="1716" w:type="pct"/>
          </w:tcPr>
          <w:p w:rsidR="00A22361" w:rsidRPr="00942AD0" w:rsidRDefault="00A22361" w:rsidP="00812213">
            <w:pPr>
              <w:autoSpaceDE w:val="0"/>
              <w:autoSpaceDN w:val="0"/>
              <w:adjustRightInd w:val="0"/>
              <w:rPr>
                <w:lang w:val="ru-RU"/>
              </w:rPr>
            </w:pPr>
            <w:r w:rsidRPr="00942AD0">
              <w:rPr>
                <w:lang w:val="ru-RU"/>
              </w:rPr>
              <w:t>Basic principles of communication.</w:t>
            </w:r>
          </w:p>
          <w:p w:rsidR="00A22361" w:rsidRPr="00942AD0" w:rsidRDefault="00A22361" w:rsidP="00812213">
            <w:pPr>
              <w:autoSpaceDE w:val="0"/>
              <w:autoSpaceDN w:val="0"/>
              <w:adjustRightInd w:val="0"/>
              <w:rPr>
                <w:lang w:val="ru-RU"/>
              </w:rPr>
            </w:pPr>
            <w:r w:rsidRPr="00942AD0">
              <w:rPr>
                <w:lang w:val="ru-RU"/>
              </w:rPr>
              <w:t>History of communication skills.</w:t>
            </w:r>
          </w:p>
          <w:p w:rsidR="00A22361" w:rsidRPr="00942AD0" w:rsidRDefault="00A22361" w:rsidP="00812213">
            <w:pPr>
              <w:autoSpaceDE w:val="0"/>
              <w:autoSpaceDN w:val="0"/>
              <w:adjustRightInd w:val="0"/>
              <w:rPr>
                <w:lang w:val="ru-RU"/>
              </w:rPr>
            </w:pPr>
            <w:r w:rsidRPr="00942AD0">
              <w:rPr>
                <w:lang w:val="ru-RU"/>
              </w:rPr>
              <w:t>The concept of empathy. Assertiveness.</w:t>
            </w:r>
          </w:p>
          <w:p w:rsidR="00A22361" w:rsidRPr="00942AD0" w:rsidRDefault="00A22361" w:rsidP="00812213">
            <w:pPr>
              <w:autoSpaceDE w:val="0"/>
              <w:autoSpaceDN w:val="0"/>
              <w:adjustRightInd w:val="0"/>
              <w:rPr>
                <w:spacing w:val="-2"/>
                <w:lang w:val="sr-Cyrl-CS"/>
              </w:rPr>
            </w:pPr>
          </w:p>
          <w:p w:rsidR="00A22361" w:rsidRPr="00942AD0" w:rsidRDefault="00A22361" w:rsidP="00812213">
            <w:pPr>
              <w:autoSpaceDE w:val="0"/>
              <w:autoSpaceDN w:val="0"/>
              <w:adjustRightInd w:val="0"/>
              <w:rPr>
                <w:b/>
                <w:spacing w:val="-2"/>
                <w:lang w:val="sr-Cyrl-CS"/>
              </w:rPr>
            </w:pPr>
            <w:r w:rsidRPr="00942AD0">
              <w:rPr>
                <w:b/>
                <w:spacing w:val="-2"/>
                <w:lang w:val="sr-Cyrl-CS"/>
              </w:rPr>
              <w:t>What a student needs to know:</w:t>
            </w:r>
          </w:p>
          <w:p w:rsidR="00A22361" w:rsidRPr="00942AD0" w:rsidRDefault="00A22361" w:rsidP="009E2CCE">
            <w:pPr>
              <w:numPr>
                <w:ilvl w:val="0"/>
                <w:numId w:val="4"/>
              </w:numPr>
              <w:rPr>
                <w:lang w:val="sr-Cyrl-CS"/>
              </w:rPr>
            </w:pPr>
            <w:r w:rsidRPr="00942AD0">
              <w:rPr>
                <w:lang w:val="sr-Cyrl-CS"/>
              </w:rPr>
              <w:t>Introduction to the history of communication skills</w:t>
            </w:r>
          </w:p>
          <w:p w:rsidR="00A22361" w:rsidRPr="00942AD0" w:rsidRDefault="00A22361" w:rsidP="009E2CCE">
            <w:pPr>
              <w:numPr>
                <w:ilvl w:val="0"/>
                <w:numId w:val="3"/>
              </w:numPr>
              <w:rPr>
                <w:lang w:val="sr-Cyrl-CS"/>
              </w:rPr>
            </w:pPr>
            <w:r w:rsidRPr="00942AD0">
              <w:rPr>
                <w:lang w:val="sr-Cyrl-CS"/>
              </w:rPr>
              <w:t xml:space="preserve">Understand </w:t>
            </w:r>
            <w:r w:rsidRPr="00942AD0">
              <w:rPr>
                <w:spacing w:val="-3"/>
                <w:lang w:val="sr-Cyrl-CS"/>
              </w:rPr>
              <w:t>basic types of communication</w:t>
            </w:r>
          </w:p>
          <w:p w:rsidR="00A22361" w:rsidRPr="00942AD0" w:rsidRDefault="00A22361" w:rsidP="009E2CCE">
            <w:pPr>
              <w:numPr>
                <w:ilvl w:val="0"/>
                <w:numId w:val="1"/>
              </w:numPr>
              <w:autoSpaceDE w:val="0"/>
              <w:autoSpaceDN w:val="0"/>
              <w:adjustRightInd w:val="0"/>
              <w:rPr>
                <w:b/>
                <w:spacing w:val="-2"/>
                <w:lang w:val="sr-Cyrl-CS"/>
              </w:rPr>
            </w:pPr>
            <w:r w:rsidRPr="00942AD0">
              <w:rPr>
                <w:lang w:val="sr-Cyrl-CS"/>
              </w:rPr>
              <w:t>Introduction to the concept and meaning of empathy</w:t>
            </w:r>
          </w:p>
          <w:p w:rsidR="00A22361" w:rsidRPr="00942AD0" w:rsidRDefault="00A22361" w:rsidP="009E2CCE">
            <w:pPr>
              <w:numPr>
                <w:ilvl w:val="0"/>
                <w:numId w:val="1"/>
              </w:numPr>
              <w:autoSpaceDE w:val="0"/>
              <w:autoSpaceDN w:val="0"/>
              <w:adjustRightInd w:val="0"/>
              <w:rPr>
                <w:b/>
                <w:spacing w:val="-2"/>
                <w:lang w:val="sr-Cyrl-CS"/>
              </w:rPr>
            </w:pPr>
            <w:r w:rsidRPr="00942AD0">
              <w:rPr>
                <w:lang w:val="sr-Cyrl-CS"/>
              </w:rPr>
              <w:t>Understand the practical importance of applying assertiveness in communication</w:t>
            </w:r>
          </w:p>
        </w:tc>
        <w:tc>
          <w:tcPr>
            <w:tcW w:w="1716" w:type="pct"/>
          </w:tcPr>
          <w:p w:rsidR="00A22361" w:rsidRPr="00942AD0" w:rsidRDefault="00A22361" w:rsidP="00812213">
            <w:pPr>
              <w:ind w:left="360"/>
              <w:rPr>
                <w:lang w:val="sr-Cyrl-CS"/>
              </w:rPr>
            </w:pPr>
            <w:r w:rsidRPr="00942AD0">
              <w:rPr>
                <w:lang w:val="sr-Cyrl-CS"/>
              </w:rPr>
              <w:t>The importance of adequate communication in medicine</w:t>
            </w:r>
          </w:p>
          <w:p w:rsidR="00A22361" w:rsidRPr="00942AD0" w:rsidRDefault="00A22361" w:rsidP="00812213">
            <w:pPr>
              <w:ind w:left="360"/>
              <w:rPr>
                <w:lang w:val="sr-Cyrl-CS"/>
              </w:rPr>
            </w:pPr>
          </w:p>
          <w:p w:rsidR="00A22361" w:rsidRPr="00942AD0" w:rsidRDefault="00A22361" w:rsidP="00812213">
            <w:pPr>
              <w:ind w:left="360"/>
              <w:rPr>
                <w:lang w:val="sr-Cyrl-CS"/>
              </w:rPr>
            </w:pPr>
          </w:p>
          <w:p w:rsidR="00A22361" w:rsidRPr="00942AD0" w:rsidRDefault="00A22361" w:rsidP="00812213">
            <w:pPr>
              <w:autoSpaceDE w:val="0"/>
              <w:autoSpaceDN w:val="0"/>
              <w:adjustRightInd w:val="0"/>
              <w:rPr>
                <w:b/>
                <w:spacing w:val="-2"/>
                <w:lang w:val="sr-Cyrl-CS"/>
              </w:rPr>
            </w:pPr>
            <w:r w:rsidRPr="00942AD0">
              <w:rPr>
                <w:b/>
                <w:spacing w:val="-2"/>
                <w:lang w:val="sr-Cyrl-CS"/>
              </w:rPr>
              <w:t>What a student needs to know:</w:t>
            </w:r>
          </w:p>
          <w:p w:rsidR="00A22361" w:rsidRPr="00942AD0" w:rsidRDefault="00A22361" w:rsidP="009E2CCE">
            <w:pPr>
              <w:numPr>
                <w:ilvl w:val="0"/>
                <w:numId w:val="2"/>
              </w:numPr>
              <w:rPr>
                <w:lang w:val="sr-Cyrl-CS"/>
              </w:rPr>
            </w:pPr>
            <w:r w:rsidRPr="00942AD0">
              <w:rPr>
                <w:lang w:val="sr-Cyrl-CS"/>
              </w:rPr>
              <w:t>Understanding the role of adequate communication in medicine</w:t>
            </w:r>
          </w:p>
          <w:p w:rsidR="00A22361" w:rsidRPr="00942AD0" w:rsidRDefault="00A22361" w:rsidP="009E2CCE">
            <w:pPr>
              <w:numPr>
                <w:ilvl w:val="0"/>
                <w:numId w:val="2"/>
              </w:numPr>
              <w:rPr>
                <w:lang w:val="sr-Cyrl-CS"/>
              </w:rPr>
            </w:pPr>
            <w:r w:rsidRPr="00942AD0">
              <w:rPr>
                <w:lang w:val="sr-Cyrl-CS"/>
              </w:rPr>
              <w:t>Introducing students to the method of preparation and presentation of the seminars they will prepare</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E0585A" w:rsidP="00812213">
            <w:pPr>
              <w:autoSpaceDE w:val="0"/>
              <w:autoSpaceDN w:val="0"/>
              <w:adjustRightInd w:val="0"/>
              <w:rPr>
                <w:bCs/>
                <w:sz w:val="22"/>
                <w:szCs w:val="22"/>
                <w:lang w:val="sr-Cyrl-CS"/>
              </w:rPr>
            </w:pPr>
            <w:r w:rsidRPr="00942AD0">
              <w:rPr>
                <w:bCs/>
                <w:sz w:val="22"/>
                <w:szCs w:val="22"/>
                <w:lang w:val="sr-Cyrl-CS"/>
              </w:rPr>
              <w:t xml:space="preserve">UNIT </w:t>
            </w:r>
            <w:r w:rsidRPr="00942AD0">
              <w:rPr>
                <w:bCs/>
                <w:sz w:val="22"/>
                <w:szCs w:val="22"/>
              </w:rPr>
              <w:t xml:space="preserve">2 </w:t>
            </w:r>
            <w:r w:rsidRPr="00942AD0">
              <w:rPr>
                <w:bCs/>
                <w:sz w:val="22"/>
                <w:szCs w:val="22"/>
                <w:lang w:val="sr-Cyrl-CS"/>
              </w:rPr>
              <w:t xml:space="preserve">( </w:t>
            </w:r>
            <w:r w:rsidRPr="00942AD0">
              <w:rPr>
                <w:bCs/>
                <w:sz w:val="22"/>
                <w:szCs w:val="22"/>
              </w:rPr>
              <w:t xml:space="preserve">SECOND </w:t>
            </w:r>
            <w:r w:rsidR="00A22361" w:rsidRPr="00942AD0">
              <w:rPr>
                <w:bCs/>
                <w:sz w:val="22"/>
                <w:szCs w:val="22"/>
                <w:lang w:val="sr-Cyrl-CS"/>
              </w:rPr>
              <w:t>WEEK):</w:t>
            </w:r>
          </w:p>
        </w:tc>
      </w:tr>
      <w:tr w:rsidR="00A22361" w:rsidRPr="00942AD0" w:rsidTr="00812213">
        <w:trPr>
          <w:trHeight w:val="454"/>
          <w:jc w:val="center"/>
        </w:trPr>
        <w:tc>
          <w:tcPr>
            <w:tcW w:w="3432" w:type="pct"/>
            <w:gridSpan w:val="2"/>
            <w:vAlign w:val="center"/>
          </w:tcPr>
          <w:p w:rsidR="00A22361" w:rsidRPr="00942AD0" w:rsidRDefault="00E0585A" w:rsidP="00812213">
            <w:pPr>
              <w:autoSpaceDE w:val="0"/>
              <w:autoSpaceDN w:val="0"/>
              <w:adjustRightInd w:val="0"/>
              <w:jc w:val="center"/>
              <w:rPr>
                <w:b/>
                <w:bCs/>
                <w:sz w:val="28"/>
                <w:szCs w:val="28"/>
                <w:lang w:val="sr-Cyrl-CS"/>
              </w:rPr>
            </w:pPr>
            <w:r w:rsidRPr="00942AD0">
              <w:rPr>
                <w:b/>
                <w:sz w:val="28"/>
                <w:szCs w:val="28"/>
              </w:rPr>
              <w:t>VERBAL AND WRITTEN COMMUNICATION SKILLS</w:t>
            </w:r>
          </w:p>
        </w:tc>
      </w:tr>
      <w:tr w:rsidR="00A22361" w:rsidRPr="00942AD0" w:rsidTr="00812213">
        <w:trPr>
          <w:trHeight w:val="454"/>
          <w:jc w:val="center"/>
        </w:trPr>
        <w:tc>
          <w:tcPr>
            <w:tcW w:w="1716" w:type="pct"/>
            <w:vAlign w:val="center"/>
          </w:tcPr>
          <w:p w:rsidR="00A22361" w:rsidRPr="00942AD0" w:rsidRDefault="00A22361" w:rsidP="00812213">
            <w:pPr>
              <w:autoSpaceDE w:val="0"/>
              <w:autoSpaceDN w:val="0"/>
              <w:adjustRightInd w:val="0"/>
              <w:jc w:val="center"/>
              <w:rPr>
                <w:sz w:val="22"/>
                <w:szCs w:val="22"/>
                <w:lang w:val="sr-Cyrl-CS"/>
              </w:rPr>
            </w:pPr>
            <w:r w:rsidRPr="00942AD0">
              <w:rPr>
                <w:sz w:val="22"/>
                <w:szCs w:val="22"/>
                <w:lang w:val="sr-Cyrl-CS"/>
              </w:rPr>
              <w:lastRenderedPageBreak/>
              <w:t xml:space="preserve">hour </w:t>
            </w:r>
            <w:r w:rsidR="00812213" w:rsidRPr="00942AD0">
              <w:rPr>
                <w:sz w:val="22"/>
                <w:szCs w:val="22"/>
                <w:lang w:val="sr-Cyrl-CS"/>
              </w:rPr>
              <w:t>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E0585A" w:rsidRPr="00942AD0" w:rsidRDefault="00705377" w:rsidP="009E2CCE">
            <w:pPr>
              <w:numPr>
                <w:ilvl w:val="0"/>
                <w:numId w:val="1"/>
              </w:numPr>
              <w:autoSpaceDE w:val="0"/>
              <w:autoSpaceDN w:val="0"/>
              <w:adjustRightInd w:val="0"/>
              <w:rPr>
                <w:b/>
                <w:spacing w:val="-2"/>
                <w:lang w:val="sr-Cyrl-CS"/>
              </w:rPr>
            </w:pPr>
            <w:r w:rsidRPr="00942AD0">
              <w:t>Verbal communication skills. How to communicate in writing.</w:t>
            </w:r>
          </w:p>
          <w:p w:rsidR="00E0585A" w:rsidRPr="00942AD0" w:rsidRDefault="00E0585A" w:rsidP="00E0585A">
            <w:pPr>
              <w:autoSpaceDE w:val="0"/>
              <w:autoSpaceDN w:val="0"/>
              <w:adjustRightInd w:val="0"/>
              <w:ind w:left="720"/>
              <w:rPr>
                <w:b/>
                <w:spacing w:val="-2"/>
                <w:lang w:val="sr-Cyrl-CS"/>
              </w:rPr>
            </w:pPr>
          </w:p>
          <w:p w:rsidR="00E0585A" w:rsidRPr="00942AD0" w:rsidRDefault="00705377" w:rsidP="00E0585A">
            <w:pPr>
              <w:autoSpaceDE w:val="0"/>
              <w:autoSpaceDN w:val="0"/>
              <w:adjustRightInd w:val="0"/>
              <w:ind w:left="720"/>
              <w:rPr>
                <w:b/>
              </w:rPr>
            </w:pPr>
            <w:r w:rsidRPr="00942AD0">
              <w:rPr>
                <w:b/>
              </w:rPr>
              <w:t>What a student needs to know:</w:t>
            </w:r>
          </w:p>
          <w:p w:rsidR="00E0585A" w:rsidRPr="00942AD0" w:rsidRDefault="00705377" w:rsidP="009E2CCE">
            <w:pPr>
              <w:numPr>
                <w:ilvl w:val="0"/>
                <w:numId w:val="1"/>
              </w:numPr>
              <w:autoSpaceDE w:val="0"/>
              <w:autoSpaceDN w:val="0"/>
              <w:adjustRightInd w:val="0"/>
              <w:rPr>
                <w:b/>
                <w:spacing w:val="-2"/>
                <w:lang w:val="sr-Cyrl-CS"/>
              </w:rPr>
            </w:pPr>
            <w:r w:rsidRPr="00942AD0">
              <w:t>Learn how to communicate verbally appropriately</w:t>
            </w:r>
          </w:p>
          <w:p w:rsidR="00E0585A" w:rsidRPr="00942AD0" w:rsidRDefault="00705377" w:rsidP="009E2CCE">
            <w:pPr>
              <w:numPr>
                <w:ilvl w:val="0"/>
                <w:numId w:val="1"/>
              </w:numPr>
              <w:autoSpaceDE w:val="0"/>
              <w:autoSpaceDN w:val="0"/>
              <w:adjustRightInd w:val="0"/>
              <w:rPr>
                <w:b/>
                <w:spacing w:val="-2"/>
                <w:lang w:val="sr-Cyrl-CS"/>
              </w:rPr>
            </w:pPr>
            <w:r w:rsidRPr="00942AD0">
              <w:t>Learn the meaning of different voice modulations for communication</w:t>
            </w:r>
          </w:p>
          <w:p w:rsidR="00E0585A" w:rsidRPr="00942AD0" w:rsidRDefault="00705377" w:rsidP="009E2CCE">
            <w:pPr>
              <w:numPr>
                <w:ilvl w:val="0"/>
                <w:numId w:val="1"/>
              </w:numPr>
              <w:autoSpaceDE w:val="0"/>
              <w:autoSpaceDN w:val="0"/>
              <w:adjustRightInd w:val="0"/>
              <w:rPr>
                <w:b/>
                <w:spacing w:val="-2"/>
                <w:lang w:val="sr-Cyrl-CS"/>
              </w:rPr>
            </w:pPr>
            <w:r w:rsidRPr="00942AD0">
              <w:t>Understand the importance of emotional tone</w:t>
            </w:r>
          </w:p>
          <w:p w:rsidR="00E0585A" w:rsidRPr="00942AD0" w:rsidRDefault="00705377" w:rsidP="009E2CCE">
            <w:pPr>
              <w:numPr>
                <w:ilvl w:val="0"/>
                <w:numId w:val="1"/>
              </w:numPr>
              <w:autoSpaceDE w:val="0"/>
              <w:autoSpaceDN w:val="0"/>
              <w:adjustRightInd w:val="0"/>
              <w:rPr>
                <w:b/>
                <w:spacing w:val="-2"/>
                <w:lang w:val="sr-Cyrl-CS"/>
              </w:rPr>
            </w:pPr>
            <w:r w:rsidRPr="00942AD0">
              <w:t>Learn how to adequately verbalize different content</w:t>
            </w:r>
          </w:p>
          <w:p w:rsidR="00E0585A" w:rsidRPr="00942AD0" w:rsidRDefault="00705377" w:rsidP="009E2CCE">
            <w:pPr>
              <w:numPr>
                <w:ilvl w:val="0"/>
                <w:numId w:val="1"/>
              </w:numPr>
              <w:autoSpaceDE w:val="0"/>
              <w:autoSpaceDN w:val="0"/>
              <w:adjustRightInd w:val="0"/>
              <w:rPr>
                <w:b/>
                <w:spacing w:val="-2"/>
                <w:lang w:val="sr-Cyrl-CS"/>
              </w:rPr>
            </w:pPr>
            <w:r w:rsidRPr="00942AD0">
              <w:t>Learn how to communicate with patients and colleagues in writing</w:t>
            </w:r>
          </w:p>
          <w:p w:rsidR="00A22361" w:rsidRPr="00942AD0" w:rsidRDefault="00705377" w:rsidP="009E2CCE">
            <w:pPr>
              <w:numPr>
                <w:ilvl w:val="0"/>
                <w:numId w:val="1"/>
              </w:numPr>
              <w:autoSpaceDE w:val="0"/>
              <w:autoSpaceDN w:val="0"/>
              <w:adjustRightInd w:val="0"/>
              <w:rPr>
                <w:b/>
                <w:spacing w:val="-2"/>
                <w:lang w:val="sr-Cyrl-CS"/>
              </w:rPr>
            </w:pPr>
            <w:r w:rsidRPr="00942AD0">
              <w:t>Learn the formal form of a request</w:t>
            </w:r>
          </w:p>
        </w:tc>
        <w:tc>
          <w:tcPr>
            <w:tcW w:w="1716" w:type="pct"/>
          </w:tcPr>
          <w:p w:rsidR="00E0585A" w:rsidRPr="00942AD0" w:rsidRDefault="00E0585A" w:rsidP="009E2CCE">
            <w:pPr>
              <w:numPr>
                <w:ilvl w:val="0"/>
                <w:numId w:val="2"/>
              </w:numPr>
              <w:rPr>
                <w:lang w:val="sr-Cyrl-CS"/>
              </w:rPr>
            </w:pPr>
            <w:r w:rsidRPr="00942AD0">
              <w:t>Assertiveness and empathy in communication with the patient</w:t>
            </w:r>
          </w:p>
          <w:p w:rsidR="00E0585A" w:rsidRPr="00942AD0" w:rsidRDefault="00E0585A" w:rsidP="00E0585A">
            <w:pPr>
              <w:ind w:left="720"/>
              <w:rPr>
                <w:lang w:val="sr-Cyrl-CS"/>
              </w:rPr>
            </w:pPr>
          </w:p>
          <w:p w:rsidR="00E0585A" w:rsidRPr="00942AD0" w:rsidRDefault="00E0585A" w:rsidP="009E2CCE">
            <w:pPr>
              <w:numPr>
                <w:ilvl w:val="0"/>
                <w:numId w:val="2"/>
              </w:numPr>
              <w:rPr>
                <w:b/>
                <w:lang w:val="sr-Cyrl-CS"/>
              </w:rPr>
            </w:pPr>
            <w:r w:rsidRPr="00942AD0">
              <w:rPr>
                <w:b/>
              </w:rPr>
              <w:t>What a student needs to know:</w:t>
            </w:r>
          </w:p>
          <w:p w:rsidR="00E0585A" w:rsidRPr="00942AD0" w:rsidRDefault="00E0585A" w:rsidP="009E2CCE">
            <w:pPr>
              <w:numPr>
                <w:ilvl w:val="0"/>
                <w:numId w:val="2"/>
              </w:numPr>
              <w:rPr>
                <w:lang w:val="sr-Cyrl-CS"/>
              </w:rPr>
            </w:pPr>
            <w:r w:rsidRPr="00942AD0">
              <w:t>They will become familiar with the practical aspects of applying assertiveness and empathy in communication.</w:t>
            </w:r>
          </w:p>
          <w:p w:rsidR="00A22361" w:rsidRPr="00942AD0" w:rsidRDefault="00E0585A" w:rsidP="009E2CCE">
            <w:pPr>
              <w:numPr>
                <w:ilvl w:val="0"/>
                <w:numId w:val="2"/>
              </w:numPr>
              <w:rPr>
                <w:lang w:val="sr-Cyrl-CS"/>
              </w:rPr>
            </w:pPr>
            <w:r w:rsidRPr="00942AD0">
              <w:t>Practical formulation of a written request</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A22361" w:rsidP="00812213">
            <w:pPr>
              <w:autoSpaceDE w:val="0"/>
              <w:autoSpaceDN w:val="0"/>
              <w:adjustRightInd w:val="0"/>
              <w:rPr>
                <w:bCs/>
                <w:sz w:val="22"/>
                <w:szCs w:val="22"/>
                <w:lang w:val="sr-Cyrl-CS"/>
              </w:rPr>
            </w:pPr>
            <w:r w:rsidRPr="00942AD0">
              <w:rPr>
                <w:bCs/>
                <w:sz w:val="22"/>
                <w:szCs w:val="22"/>
                <w:lang w:val="sr-Cyrl-CS"/>
              </w:rPr>
              <w:t>UNIT 3 (THIRD WEEK):</w:t>
            </w:r>
          </w:p>
        </w:tc>
      </w:tr>
      <w:tr w:rsidR="00A22361" w:rsidRPr="00942AD0" w:rsidTr="00812213">
        <w:trPr>
          <w:trHeight w:val="454"/>
          <w:jc w:val="center"/>
        </w:trPr>
        <w:tc>
          <w:tcPr>
            <w:tcW w:w="3432" w:type="pct"/>
            <w:gridSpan w:val="2"/>
            <w:vAlign w:val="center"/>
          </w:tcPr>
          <w:p w:rsidR="00A22361" w:rsidRPr="00942AD0" w:rsidRDefault="00E0585A" w:rsidP="00812213">
            <w:pPr>
              <w:autoSpaceDE w:val="0"/>
              <w:autoSpaceDN w:val="0"/>
              <w:adjustRightInd w:val="0"/>
              <w:jc w:val="center"/>
              <w:rPr>
                <w:b/>
                <w:bCs/>
                <w:sz w:val="28"/>
                <w:szCs w:val="28"/>
                <w:lang w:val="sr-Cyrl-CS"/>
              </w:rPr>
            </w:pPr>
            <w:r w:rsidRPr="00942AD0">
              <w:rPr>
                <w:b/>
                <w:sz w:val="28"/>
                <w:szCs w:val="28"/>
              </w:rPr>
              <w:t>NONVERBAL COMMUNICATION SKILLS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A22361" w:rsidRPr="00942AD0" w:rsidRDefault="00A22361" w:rsidP="009E2CCE">
            <w:pPr>
              <w:pStyle w:val="ListParagraph"/>
              <w:numPr>
                <w:ilvl w:val="0"/>
                <w:numId w:val="9"/>
              </w:numPr>
              <w:autoSpaceDE w:val="0"/>
              <w:autoSpaceDN w:val="0"/>
              <w:adjustRightInd w:val="0"/>
              <w:rPr>
                <w:lang w:val="ru-RU"/>
              </w:rPr>
            </w:pPr>
            <w:r w:rsidRPr="00942AD0">
              <w:rPr>
                <w:lang w:val="ru-RU"/>
              </w:rPr>
              <w:t>Basic principles of communication.</w:t>
            </w:r>
          </w:p>
          <w:p w:rsidR="00A22361" w:rsidRPr="00942AD0" w:rsidRDefault="00A22361" w:rsidP="009E2CCE">
            <w:pPr>
              <w:pStyle w:val="ListParagraph"/>
              <w:numPr>
                <w:ilvl w:val="0"/>
                <w:numId w:val="9"/>
              </w:numPr>
              <w:autoSpaceDE w:val="0"/>
              <w:autoSpaceDN w:val="0"/>
              <w:adjustRightInd w:val="0"/>
              <w:rPr>
                <w:lang w:val="ru-RU"/>
              </w:rPr>
            </w:pPr>
            <w:r w:rsidRPr="00942AD0">
              <w:rPr>
                <w:lang w:val="ru-RU"/>
              </w:rPr>
              <w:t>History of communication skills.</w:t>
            </w:r>
          </w:p>
          <w:p w:rsidR="00A22361" w:rsidRPr="00942AD0" w:rsidRDefault="00A22361" w:rsidP="009E2CCE">
            <w:pPr>
              <w:pStyle w:val="ListParagraph"/>
              <w:numPr>
                <w:ilvl w:val="0"/>
                <w:numId w:val="9"/>
              </w:numPr>
              <w:autoSpaceDE w:val="0"/>
              <w:autoSpaceDN w:val="0"/>
              <w:adjustRightInd w:val="0"/>
              <w:rPr>
                <w:lang w:val="ru-RU"/>
              </w:rPr>
            </w:pPr>
            <w:r w:rsidRPr="00942AD0">
              <w:rPr>
                <w:lang w:val="ru-RU"/>
              </w:rPr>
              <w:t>The concept of empathy. Assertiveness.</w:t>
            </w:r>
          </w:p>
          <w:p w:rsidR="00A22361" w:rsidRPr="00942AD0" w:rsidRDefault="00A22361" w:rsidP="00812213">
            <w:pPr>
              <w:autoSpaceDE w:val="0"/>
              <w:autoSpaceDN w:val="0"/>
              <w:adjustRightInd w:val="0"/>
              <w:rPr>
                <w:spacing w:val="-2"/>
                <w:sz w:val="22"/>
                <w:szCs w:val="22"/>
                <w:lang w:val="sr-Cyrl-CS"/>
              </w:rPr>
            </w:pPr>
          </w:p>
          <w:p w:rsidR="00A22361" w:rsidRPr="00942AD0" w:rsidRDefault="00A22361" w:rsidP="00812213">
            <w:pPr>
              <w:autoSpaceDE w:val="0"/>
              <w:autoSpaceDN w:val="0"/>
              <w:adjustRightInd w:val="0"/>
              <w:rPr>
                <w:b/>
                <w:spacing w:val="-2"/>
                <w:sz w:val="22"/>
                <w:szCs w:val="22"/>
                <w:lang w:val="sr-Cyrl-CS"/>
              </w:rPr>
            </w:pPr>
            <w:r w:rsidRPr="00942AD0">
              <w:rPr>
                <w:b/>
                <w:spacing w:val="-2"/>
                <w:sz w:val="22"/>
                <w:szCs w:val="22"/>
                <w:lang w:val="sr-Cyrl-CS"/>
              </w:rPr>
              <w:t>What a student needs to know:</w:t>
            </w:r>
          </w:p>
          <w:p w:rsidR="00A22361" w:rsidRPr="00942AD0" w:rsidRDefault="00A22361" w:rsidP="009E2CCE">
            <w:pPr>
              <w:numPr>
                <w:ilvl w:val="0"/>
                <w:numId w:val="8"/>
              </w:numPr>
              <w:rPr>
                <w:sz w:val="22"/>
                <w:szCs w:val="22"/>
                <w:lang w:val="sr-Cyrl-CS"/>
              </w:rPr>
            </w:pPr>
            <w:r w:rsidRPr="00942AD0">
              <w:rPr>
                <w:sz w:val="22"/>
                <w:szCs w:val="22"/>
                <w:lang w:val="sr-Cyrl-CS"/>
              </w:rPr>
              <w:t>Introduction to the history of communication skills</w:t>
            </w:r>
          </w:p>
          <w:p w:rsidR="00A22361" w:rsidRPr="00942AD0" w:rsidRDefault="00A22361" w:rsidP="009E2CCE">
            <w:pPr>
              <w:numPr>
                <w:ilvl w:val="0"/>
                <w:numId w:val="8"/>
              </w:numPr>
              <w:rPr>
                <w:sz w:val="22"/>
                <w:szCs w:val="22"/>
                <w:lang w:val="sr-Cyrl-CS"/>
              </w:rPr>
            </w:pPr>
            <w:r w:rsidRPr="00942AD0">
              <w:rPr>
                <w:sz w:val="22"/>
                <w:szCs w:val="22"/>
                <w:lang w:val="sr-Cyrl-CS"/>
              </w:rPr>
              <w:t xml:space="preserve">Understand </w:t>
            </w:r>
            <w:r w:rsidRPr="00942AD0">
              <w:rPr>
                <w:spacing w:val="-3"/>
                <w:sz w:val="22"/>
                <w:szCs w:val="22"/>
                <w:lang w:val="sr-Cyrl-CS"/>
              </w:rPr>
              <w:t>basic types of communication</w:t>
            </w:r>
          </w:p>
          <w:p w:rsidR="00A22361" w:rsidRPr="00942AD0" w:rsidRDefault="00A22361" w:rsidP="009E2CCE">
            <w:pPr>
              <w:numPr>
                <w:ilvl w:val="0"/>
                <w:numId w:val="8"/>
              </w:numPr>
              <w:autoSpaceDE w:val="0"/>
              <w:autoSpaceDN w:val="0"/>
              <w:adjustRightInd w:val="0"/>
              <w:rPr>
                <w:b/>
                <w:spacing w:val="-2"/>
                <w:sz w:val="22"/>
                <w:szCs w:val="22"/>
                <w:lang w:val="sr-Cyrl-CS"/>
              </w:rPr>
            </w:pPr>
            <w:r w:rsidRPr="00942AD0">
              <w:rPr>
                <w:sz w:val="22"/>
                <w:szCs w:val="22"/>
                <w:lang w:val="sr-Cyrl-CS"/>
              </w:rPr>
              <w:t>Introduction to the concept and meaning of empathy</w:t>
            </w:r>
          </w:p>
          <w:p w:rsidR="00A22361" w:rsidRPr="00942AD0" w:rsidRDefault="00A22361" w:rsidP="009E2CCE">
            <w:pPr>
              <w:numPr>
                <w:ilvl w:val="0"/>
                <w:numId w:val="8"/>
              </w:numPr>
              <w:autoSpaceDE w:val="0"/>
              <w:autoSpaceDN w:val="0"/>
              <w:adjustRightInd w:val="0"/>
              <w:rPr>
                <w:b/>
                <w:spacing w:val="-2"/>
                <w:sz w:val="22"/>
                <w:szCs w:val="22"/>
                <w:lang w:val="sr-Cyrl-CS"/>
              </w:rPr>
            </w:pPr>
            <w:r w:rsidRPr="00942AD0">
              <w:rPr>
                <w:sz w:val="22"/>
                <w:szCs w:val="22"/>
                <w:lang w:val="sr-Cyrl-CS"/>
              </w:rPr>
              <w:t>Understand the practical importance of applying assertiveness in communication</w:t>
            </w:r>
          </w:p>
        </w:tc>
        <w:tc>
          <w:tcPr>
            <w:tcW w:w="1716" w:type="pct"/>
          </w:tcPr>
          <w:p w:rsidR="00A22361" w:rsidRPr="00942AD0" w:rsidRDefault="00A22361" w:rsidP="00812213">
            <w:pPr>
              <w:ind w:left="360"/>
              <w:rPr>
                <w:sz w:val="22"/>
                <w:szCs w:val="22"/>
                <w:lang w:val="sr-Cyrl-CS"/>
              </w:rPr>
            </w:pPr>
            <w:r w:rsidRPr="00942AD0">
              <w:rPr>
                <w:lang w:val="sr-Cyrl-CS"/>
              </w:rPr>
              <w:t>The importance of adequate communication in medicine</w:t>
            </w:r>
          </w:p>
          <w:p w:rsidR="00A22361" w:rsidRPr="00942AD0" w:rsidRDefault="00A22361" w:rsidP="00812213">
            <w:pPr>
              <w:ind w:left="360"/>
              <w:rPr>
                <w:sz w:val="22"/>
                <w:szCs w:val="22"/>
                <w:lang w:val="sr-Cyrl-CS"/>
              </w:rPr>
            </w:pPr>
          </w:p>
          <w:p w:rsidR="00A22361" w:rsidRPr="00942AD0" w:rsidRDefault="00A22361" w:rsidP="00812213">
            <w:pPr>
              <w:ind w:left="360"/>
              <w:rPr>
                <w:sz w:val="22"/>
                <w:szCs w:val="22"/>
                <w:lang w:val="sr-Cyrl-CS"/>
              </w:rPr>
            </w:pPr>
          </w:p>
          <w:p w:rsidR="00A22361" w:rsidRPr="00942AD0" w:rsidRDefault="00A22361" w:rsidP="00812213">
            <w:pPr>
              <w:autoSpaceDE w:val="0"/>
              <w:autoSpaceDN w:val="0"/>
              <w:adjustRightInd w:val="0"/>
              <w:rPr>
                <w:b/>
                <w:spacing w:val="-2"/>
                <w:sz w:val="22"/>
                <w:szCs w:val="22"/>
                <w:lang w:val="sr-Cyrl-CS"/>
              </w:rPr>
            </w:pPr>
            <w:r w:rsidRPr="00942AD0">
              <w:rPr>
                <w:b/>
                <w:spacing w:val="-2"/>
                <w:sz w:val="22"/>
                <w:szCs w:val="22"/>
                <w:lang w:val="sr-Cyrl-CS"/>
              </w:rPr>
              <w:t>What a student needs to know:</w:t>
            </w:r>
          </w:p>
          <w:p w:rsidR="00A22361" w:rsidRPr="00942AD0" w:rsidRDefault="00A22361" w:rsidP="009E2CCE">
            <w:pPr>
              <w:pStyle w:val="ListParagraph"/>
              <w:numPr>
                <w:ilvl w:val="0"/>
                <w:numId w:val="10"/>
              </w:numPr>
              <w:rPr>
                <w:sz w:val="22"/>
                <w:szCs w:val="22"/>
                <w:lang w:val="sr-Cyrl-CS"/>
              </w:rPr>
            </w:pPr>
            <w:r w:rsidRPr="00942AD0">
              <w:rPr>
                <w:sz w:val="22"/>
                <w:szCs w:val="22"/>
                <w:lang w:val="sr-Cyrl-CS"/>
              </w:rPr>
              <w:t>Understanding the role of adequate communication in medicine</w:t>
            </w:r>
          </w:p>
          <w:p w:rsidR="00A22361" w:rsidRPr="00942AD0" w:rsidRDefault="00A22361" w:rsidP="009E2CCE">
            <w:pPr>
              <w:pStyle w:val="ListParagraph"/>
              <w:numPr>
                <w:ilvl w:val="0"/>
                <w:numId w:val="10"/>
              </w:numPr>
              <w:rPr>
                <w:sz w:val="22"/>
                <w:szCs w:val="22"/>
                <w:lang w:val="sr-Cyrl-CS"/>
              </w:rPr>
            </w:pPr>
            <w:r w:rsidRPr="00942AD0">
              <w:rPr>
                <w:sz w:val="22"/>
                <w:szCs w:val="22"/>
                <w:lang w:val="sr-Cyrl-CS"/>
              </w:rPr>
              <w:t>Introducing students to the method of preparation and presentation of the seminars they will prepare</w:t>
            </w:r>
          </w:p>
        </w:tc>
      </w:tr>
    </w:tbl>
    <w:p w:rsidR="00A22361" w:rsidRPr="00942AD0" w:rsidRDefault="00A22361" w:rsidP="00676600"/>
    <w:p w:rsidR="00A22361" w:rsidRPr="00942AD0" w:rsidRDefault="00A22361" w:rsidP="00676600"/>
    <w:p w:rsidR="00A22361" w:rsidRPr="00942AD0" w:rsidRDefault="00A22361" w:rsidP="00676600"/>
    <w:p w:rsidR="00A22361" w:rsidRPr="00942AD0" w:rsidRDefault="00A22361" w:rsidP="00676600"/>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1500E8" w:rsidP="00812213">
            <w:pPr>
              <w:autoSpaceDE w:val="0"/>
              <w:autoSpaceDN w:val="0"/>
              <w:adjustRightInd w:val="0"/>
              <w:rPr>
                <w:bCs/>
                <w:sz w:val="22"/>
                <w:szCs w:val="22"/>
                <w:lang w:val="sr-Cyrl-CS"/>
              </w:rPr>
            </w:pPr>
            <w:r w:rsidRPr="00942AD0">
              <w:rPr>
                <w:bCs/>
                <w:sz w:val="22"/>
                <w:szCs w:val="22"/>
                <w:lang w:val="sr-Cyrl-CS"/>
              </w:rPr>
              <w:t>UNIT 4 (FOURTH WEEK):</w:t>
            </w:r>
          </w:p>
        </w:tc>
      </w:tr>
      <w:tr w:rsidR="00A22361" w:rsidRPr="00942AD0" w:rsidTr="00812213">
        <w:trPr>
          <w:trHeight w:val="454"/>
          <w:jc w:val="center"/>
        </w:trPr>
        <w:tc>
          <w:tcPr>
            <w:tcW w:w="3432" w:type="pct"/>
            <w:gridSpan w:val="2"/>
            <w:vAlign w:val="center"/>
          </w:tcPr>
          <w:p w:rsidR="00A22361" w:rsidRPr="00942AD0" w:rsidRDefault="001500E8" w:rsidP="00812213">
            <w:pPr>
              <w:autoSpaceDE w:val="0"/>
              <w:autoSpaceDN w:val="0"/>
              <w:adjustRightInd w:val="0"/>
              <w:jc w:val="center"/>
              <w:rPr>
                <w:b/>
                <w:bCs/>
                <w:sz w:val="22"/>
                <w:szCs w:val="22"/>
                <w:lang w:val="sr-Cyrl-CS"/>
              </w:rPr>
            </w:pPr>
            <w:r w:rsidRPr="00942AD0">
              <w:rPr>
                <w:b/>
              </w:rPr>
              <w:lastRenderedPageBreak/>
              <w:t>THE INFLUENCE OF PERSONALITY CHARACTERISTICS AND SOCIAL SPECIFICITIES ON COMMUNICATION COMMUNICATION SKILLS - PROFESSIONAL ASPECTS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1500E8" w:rsidRPr="00942AD0" w:rsidRDefault="001500E8" w:rsidP="009E2CCE">
            <w:pPr>
              <w:pStyle w:val="ListParagraph"/>
              <w:numPr>
                <w:ilvl w:val="0"/>
                <w:numId w:val="7"/>
              </w:numPr>
              <w:autoSpaceDE w:val="0"/>
              <w:autoSpaceDN w:val="0"/>
              <w:adjustRightInd w:val="0"/>
            </w:pPr>
            <w:r w:rsidRPr="00942AD0">
              <w:t>Personality types and communication. Communication skills depending on the specifics of the personality. Communication depending on cultural and social specifics. Communication with people with special needs. Professional communication in healthcare. Teamwork.</w:t>
            </w:r>
          </w:p>
          <w:p w:rsidR="001500E8" w:rsidRPr="00942AD0" w:rsidRDefault="001500E8" w:rsidP="009E2CCE">
            <w:pPr>
              <w:pStyle w:val="ListParagraph"/>
              <w:numPr>
                <w:ilvl w:val="0"/>
                <w:numId w:val="7"/>
              </w:numPr>
              <w:autoSpaceDE w:val="0"/>
              <w:autoSpaceDN w:val="0"/>
              <w:adjustRightInd w:val="0"/>
              <w:rPr>
                <w:b/>
              </w:rPr>
            </w:pPr>
          </w:p>
          <w:p w:rsidR="001500E8" w:rsidRPr="00942AD0" w:rsidRDefault="001500E8" w:rsidP="001500E8">
            <w:pPr>
              <w:pStyle w:val="ListParagraph"/>
              <w:autoSpaceDE w:val="0"/>
              <w:autoSpaceDN w:val="0"/>
              <w:adjustRightInd w:val="0"/>
              <w:rPr>
                <w:b/>
              </w:rPr>
            </w:pPr>
            <w:r w:rsidRPr="00942AD0">
              <w:rPr>
                <w:b/>
              </w:rPr>
              <w:t>What a student needs to know:</w:t>
            </w:r>
          </w:p>
          <w:p w:rsidR="001500E8" w:rsidRPr="00942AD0" w:rsidRDefault="001500E8" w:rsidP="009E2CCE">
            <w:pPr>
              <w:pStyle w:val="ListParagraph"/>
              <w:numPr>
                <w:ilvl w:val="0"/>
                <w:numId w:val="12"/>
              </w:numPr>
              <w:autoSpaceDE w:val="0"/>
              <w:autoSpaceDN w:val="0"/>
              <w:adjustRightInd w:val="0"/>
            </w:pPr>
            <w:r w:rsidRPr="00942AD0">
              <w:t>Get to know different personality types</w:t>
            </w:r>
          </w:p>
          <w:p w:rsidR="001500E8" w:rsidRPr="00942AD0" w:rsidRDefault="001500E8" w:rsidP="009E2CCE">
            <w:pPr>
              <w:pStyle w:val="ListParagraph"/>
              <w:numPr>
                <w:ilvl w:val="0"/>
                <w:numId w:val="12"/>
              </w:numPr>
              <w:autoSpaceDE w:val="0"/>
              <w:autoSpaceDN w:val="0"/>
              <w:adjustRightInd w:val="0"/>
            </w:pPr>
            <w:r w:rsidRPr="00942AD0">
              <w:t>Learn communication approaches depending on personality type</w:t>
            </w:r>
          </w:p>
          <w:p w:rsidR="001500E8" w:rsidRPr="00942AD0" w:rsidRDefault="001500E8" w:rsidP="009E2CCE">
            <w:pPr>
              <w:pStyle w:val="ListParagraph"/>
              <w:numPr>
                <w:ilvl w:val="0"/>
                <w:numId w:val="12"/>
              </w:numPr>
              <w:autoSpaceDE w:val="0"/>
              <w:autoSpaceDN w:val="0"/>
              <w:adjustRightInd w:val="0"/>
            </w:pPr>
            <w:r w:rsidRPr="00942AD0">
              <w:t>Understand different cultural and social specificities and their impact on communication</w:t>
            </w:r>
          </w:p>
          <w:p w:rsidR="001500E8" w:rsidRPr="00942AD0" w:rsidRDefault="001500E8" w:rsidP="009E2CCE">
            <w:pPr>
              <w:pStyle w:val="ListParagraph"/>
              <w:numPr>
                <w:ilvl w:val="0"/>
                <w:numId w:val="12"/>
              </w:numPr>
              <w:autoSpaceDE w:val="0"/>
              <w:autoSpaceDN w:val="0"/>
              <w:adjustRightInd w:val="0"/>
            </w:pPr>
            <w:r w:rsidRPr="00942AD0">
              <w:t>Master professional communication skills in healthcare.</w:t>
            </w:r>
          </w:p>
          <w:p w:rsidR="001500E8" w:rsidRPr="00942AD0" w:rsidRDefault="001500E8" w:rsidP="009E2CCE">
            <w:pPr>
              <w:pStyle w:val="ListParagraph"/>
              <w:numPr>
                <w:ilvl w:val="0"/>
                <w:numId w:val="12"/>
              </w:numPr>
              <w:autoSpaceDE w:val="0"/>
              <w:autoSpaceDN w:val="0"/>
              <w:adjustRightInd w:val="0"/>
            </w:pPr>
            <w:r w:rsidRPr="00942AD0">
              <w:t>Learn communication among healthcare team members</w:t>
            </w:r>
          </w:p>
          <w:p w:rsidR="00E0585A" w:rsidRPr="00942AD0" w:rsidRDefault="001500E8" w:rsidP="009E2CCE">
            <w:pPr>
              <w:pStyle w:val="ListParagraph"/>
              <w:numPr>
                <w:ilvl w:val="0"/>
                <w:numId w:val="12"/>
              </w:numPr>
              <w:autoSpaceDE w:val="0"/>
              <w:autoSpaceDN w:val="0"/>
              <w:adjustRightInd w:val="0"/>
            </w:pPr>
            <w:r w:rsidRPr="00942AD0">
              <w:t>Legal basis of mobbing in business communication</w:t>
            </w:r>
          </w:p>
        </w:tc>
        <w:tc>
          <w:tcPr>
            <w:tcW w:w="1716" w:type="pct"/>
          </w:tcPr>
          <w:p w:rsidR="001500E8" w:rsidRPr="00942AD0" w:rsidRDefault="001500E8" w:rsidP="009E2CCE">
            <w:pPr>
              <w:pStyle w:val="ListParagraph"/>
              <w:numPr>
                <w:ilvl w:val="0"/>
                <w:numId w:val="11"/>
              </w:numPr>
            </w:pPr>
            <w:r w:rsidRPr="00942AD0">
              <w:t>Practical aspects of communication skills in medicine depending on personality type</w:t>
            </w:r>
          </w:p>
          <w:p w:rsidR="001500E8" w:rsidRPr="00942AD0" w:rsidRDefault="001500E8" w:rsidP="001500E8">
            <w:pPr>
              <w:pStyle w:val="ListParagraph"/>
              <w:ind w:left="1496"/>
            </w:pPr>
            <w:r w:rsidRPr="00942AD0">
              <w:t>Practical aspects of professional communication in healthcare</w:t>
            </w:r>
          </w:p>
          <w:p w:rsidR="001500E8" w:rsidRPr="00942AD0" w:rsidRDefault="001500E8" w:rsidP="001500E8">
            <w:pPr>
              <w:pStyle w:val="ListParagraph"/>
              <w:ind w:left="1496"/>
              <w:rPr>
                <w:b/>
              </w:rPr>
            </w:pPr>
            <w:r w:rsidRPr="00942AD0">
              <w:rPr>
                <w:b/>
              </w:rPr>
              <w:t>What a student needs to know:</w:t>
            </w:r>
          </w:p>
          <w:p w:rsidR="001500E8" w:rsidRPr="00942AD0" w:rsidRDefault="001500E8" w:rsidP="009E2CCE">
            <w:pPr>
              <w:pStyle w:val="ListParagraph"/>
              <w:numPr>
                <w:ilvl w:val="0"/>
                <w:numId w:val="13"/>
              </w:numPr>
            </w:pPr>
            <w:r w:rsidRPr="00942AD0">
              <w:t>They will be introduced to the practical aspects of communication in medicine depending on their personality type.</w:t>
            </w:r>
          </w:p>
          <w:p w:rsidR="00A22361" w:rsidRPr="00942AD0" w:rsidRDefault="001500E8" w:rsidP="009E2CCE">
            <w:pPr>
              <w:pStyle w:val="ListParagraph"/>
              <w:numPr>
                <w:ilvl w:val="0"/>
                <w:numId w:val="13"/>
              </w:numPr>
            </w:pPr>
            <w:r w:rsidRPr="00942AD0">
              <w:t>They will become familiar with the practical aspects of professional communication in healthcare.</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1500E8" w:rsidP="00812213">
            <w:pPr>
              <w:autoSpaceDE w:val="0"/>
              <w:autoSpaceDN w:val="0"/>
              <w:adjustRightInd w:val="0"/>
              <w:rPr>
                <w:bCs/>
                <w:sz w:val="22"/>
                <w:szCs w:val="22"/>
                <w:lang w:val="sr-Cyrl-CS"/>
              </w:rPr>
            </w:pPr>
            <w:r w:rsidRPr="00942AD0">
              <w:rPr>
                <w:bCs/>
                <w:sz w:val="22"/>
                <w:szCs w:val="22"/>
                <w:lang w:val="sr-Cyrl-CS"/>
              </w:rPr>
              <w:t>UNIT 5 (FIFTH WEEK):</w:t>
            </w:r>
          </w:p>
        </w:tc>
      </w:tr>
      <w:tr w:rsidR="00A22361" w:rsidRPr="00942AD0" w:rsidTr="00812213">
        <w:trPr>
          <w:trHeight w:val="454"/>
          <w:jc w:val="center"/>
        </w:trPr>
        <w:tc>
          <w:tcPr>
            <w:tcW w:w="3432" w:type="pct"/>
            <w:gridSpan w:val="2"/>
            <w:vAlign w:val="center"/>
          </w:tcPr>
          <w:p w:rsidR="00A22361" w:rsidRPr="00942AD0" w:rsidRDefault="001500E8" w:rsidP="00812213">
            <w:pPr>
              <w:autoSpaceDE w:val="0"/>
              <w:autoSpaceDN w:val="0"/>
              <w:adjustRightInd w:val="0"/>
              <w:jc w:val="center"/>
              <w:rPr>
                <w:b/>
                <w:bCs/>
                <w:sz w:val="22"/>
                <w:szCs w:val="22"/>
                <w:lang w:val="sr-Cyrl-CS"/>
              </w:rPr>
            </w:pPr>
            <w:r w:rsidRPr="00942AD0">
              <w:rPr>
                <w:b/>
              </w:rPr>
              <w:t>COMMUNICATION SKILLS WITH AN AUDIENCE IN THE NON-HEALTH SECTOR</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203834" w:rsidRPr="00942AD0" w:rsidRDefault="001500E8" w:rsidP="001500E8">
            <w:pPr>
              <w:autoSpaceDE w:val="0"/>
              <w:autoSpaceDN w:val="0"/>
              <w:adjustRightInd w:val="0"/>
              <w:ind w:left="720"/>
            </w:pPr>
            <w:r w:rsidRPr="00942AD0">
              <w:t>Presentation skills. Public relations. Communication within the institutions of the system and outside the institutions.</w:t>
            </w:r>
          </w:p>
          <w:p w:rsidR="001500E8" w:rsidRPr="00942AD0" w:rsidRDefault="001500E8" w:rsidP="001500E8">
            <w:pPr>
              <w:autoSpaceDE w:val="0"/>
              <w:autoSpaceDN w:val="0"/>
              <w:adjustRightInd w:val="0"/>
              <w:ind w:left="720"/>
            </w:pPr>
            <w:r w:rsidRPr="00942AD0">
              <w:t>.</w:t>
            </w:r>
          </w:p>
          <w:p w:rsidR="001500E8" w:rsidRPr="00942AD0" w:rsidRDefault="001500E8" w:rsidP="001500E8">
            <w:pPr>
              <w:autoSpaceDE w:val="0"/>
              <w:autoSpaceDN w:val="0"/>
              <w:adjustRightInd w:val="0"/>
              <w:ind w:left="720"/>
              <w:rPr>
                <w:b/>
              </w:rPr>
            </w:pPr>
            <w:r w:rsidRPr="00942AD0">
              <w:t xml:space="preserve"> </w:t>
            </w:r>
            <w:r w:rsidRPr="00942AD0">
              <w:rPr>
                <w:b/>
              </w:rPr>
              <w:t>What a student needs to know:</w:t>
            </w:r>
          </w:p>
          <w:p w:rsidR="001500E8" w:rsidRPr="00942AD0" w:rsidRDefault="001500E8" w:rsidP="009E2CCE">
            <w:pPr>
              <w:pStyle w:val="ListParagraph"/>
              <w:numPr>
                <w:ilvl w:val="0"/>
                <w:numId w:val="14"/>
              </w:numPr>
              <w:autoSpaceDE w:val="0"/>
              <w:autoSpaceDN w:val="0"/>
              <w:adjustRightInd w:val="0"/>
            </w:pPr>
            <w:r w:rsidRPr="00942AD0">
              <w:t>Learn how to prepare a presentation and how to deliver it</w:t>
            </w:r>
          </w:p>
          <w:p w:rsidR="001500E8" w:rsidRPr="00942AD0" w:rsidRDefault="001500E8" w:rsidP="009E2CCE">
            <w:pPr>
              <w:pStyle w:val="ListParagraph"/>
              <w:numPr>
                <w:ilvl w:val="0"/>
                <w:numId w:val="14"/>
              </w:numPr>
              <w:autoSpaceDE w:val="0"/>
              <w:autoSpaceDN w:val="0"/>
              <w:adjustRightInd w:val="0"/>
            </w:pPr>
            <w:r w:rsidRPr="00942AD0">
              <w:t>Learn the skill of communicating with media representatives</w:t>
            </w:r>
          </w:p>
          <w:p w:rsidR="00A22361" w:rsidRPr="00942AD0" w:rsidRDefault="001500E8" w:rsidP="009E2CCE">
            <w:pPr>
              <w:pStyle w:val="ListParagraph"/>
              <w:numPr>
                <w:ilvl w:val="0"/>
                <w:numId w:val="14"/>
              </w:numPr>
              <w:autoSpaceDE w:val="0"/>
              <w:autoSpaceDN w:val="0"/>
              <w:adjustRightInd w:val="0"/>
            </w:pPr>
            <w:r w:rsidRPr="00942AD0">
              <w:t xml:space="preserve">Learn methods of written and verbal communication with representatives of system institutions and the non-health </w:t>
            </w:r>
            <w:r w:rsidRPr="00942AD0">
              <w:lastRenderedPageBreak/>
              <w:t>sector (court, social institutions, government bodies...)</w:t>
            </w:r>
          </w:p>
          <w:p w:rsidR="001500E8" w:rsidRPr="00942AD0" w:rsidRDefault="001500E8" w:rsidP="009E2CCE">
            <w:pPr>
              <w:pStyle w:val="ListParagraph"/>
              <w:numPr>
                <w:ilvl w:val="0"/>
                <w:numId w:val="14"/>
              </w:numPr>
              <w:autoSpaceDE w:val="0"/>
              <w:autoSpaceDN w:val="0"/>
              <w:adjustRightInd w:val="0"/>
              <w:rPr>
                <w:b/>
                <w:spacing w:val="-2"/>
                <w:sz w:val="22"/>
                <w:szCs w:val="22"/>
              </w:rPr>
            </w:pPr>
            <w:r w:rsidRPr="00942AD0">
              <w:t>Master communication with the audience</w:t>
            </w:r>
          </w:p>
        </w:tc>
        <w:tc>
          <w:tcPr>
            <w:tcW w:w="1716" w:type="pct"/>
          </w:tcPr>
          <w:p w:rsidR="001500E8" w:rsidRPr="00942AD0" w:rsidRDefault="001500E8" w:rsidP="001500E8">
            <w:pPr>
              <w:ind w:left="720"/>
            </w:pPr>
            <w:r w:rsidRPr="00942AD0">
              <w:lastRenderedPageBreak/>
              <w:t>How to prepare a Power Point presentation</w:t>
            </w:r>
          </w:p>
          <w:p w:rsidR="00203834" w:rsidRPr="00942AD0" w:rsidRDefault="00203834" w:rsidP="001500E8">
            <w:pPr>
              <w:ind w:left="720"/>
            </w:pPr>
          </w:p>
          <w:p w:rsidR="001500E8" w:rsidRPr="00942AD0" w:rsidRDefault="001500E8" w:rsidP="001500E8">
            <w:pPr>
              <w:ind w:left="720"/>
              <w:rPr>
                <w:b/>
              </w:rPr>
            </w:pPr>
            <w:r w:rsidRPr="00942AD0">
              <w:rPr>
                <w:b/>
              </w:rPr>
              <w:t>What a student needs to know:</w:t>
            </w:r>
          </w:p>
          <w:p w:rsidR="00A22361" w:rsidRPr="00942AD0" w:rsidRDefault="001500E8" w:rsidP="009E2CCE">
            <w:pPr>
              <w:pStyle w:val="ListParagraph"/>
              <w:numPr>
                <w:ilvl w:val="0"/>
                <w:numId w:val="15"/>
              </w:numPr>
              <w:rPr>
                <w:lang w:val="sr-Cyrl-CS"/>
              </w:rPr>
            </w:pPr>
            <w:r w:rsidRPr="00942AD0">
              <w:t>They will learn how to make a Power Point presentation and how to present the prepared content.</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1500E8" w:rsidP="001500E8">
            <w:pPr>
              <w:autoSpaceDE w:val="0"/>
              <w:autoSpaceDN w:val="0"/>
              <w:adjustRightInd w:val="0"/>
              <w:rPr>
                <w:bCs/>
                <w:sz w:val="22"/>
                <w:szCs w:val="22"/>
                <w:lang w:val="sr-Cyrl-CS"/>
              </w:rPr>
            </w:pPr>
            <w:r w:rsidRPr="00942AD0">
              <w:rPr>
                <w:bCs/>
                <w:sz w:val="22"/>
                <w:szCs w:val="22"/>
                <w:lang w:val="sr-Cyrl-CS"/>
              </w:rPr>
              <w:t>UNIT 6 (SIXTH WEEK):</w:t>
            </w:r>
          </w:p>
        </w:tc>
      </w:tr>
      <w:tr w:rsidR="00A22361" w:rsidRPr="00942AD0" w:rsidTr="00812213">
        <w:trPr>
          <w:trHeight w:val="454"/>
          <w:jc w:val="center"/>
        </w:trPr>
        <w:tc>
          <w:tcPr>
            <w:tcW w:w="3432" w:type="pct"/>
            <w:gridSpan w:val="2"/>
            <w:vAlign w:val="center"/>
          </w:tcPr>
          <w:p w:rsidR="00A22361" w:rsidRPr="00942AD0" w:rsidRDefault="004A4326" w:rsidP="00812213">
            <w:pPr>
              <w:autoSpaceDE w:val="0"/>
              <w:autoSpaceDN w:val="0"/>
              <w:adjustRightInd w:val="0"/>
              <w:jc w:val="center"/>
              <w:rPr>
                <w:b/>
                <w:bCs/>
                <w:sz w:val="22"/>
                <w:szCs w:val="22"/>
                <w:lang w:val="sr-Cyrl-CS"/>
              </w:rPr>
            </w:pPr>
            <w:r w:rsidRPr="00942AD0">
              <w:rPr>
                <w:b/>
                <w:bCs/>
                <w:sz w:val="22"/>
                <w:szCs w:val="22"/>
                <w:lang w:val="sr-Cyrl-CS"/>
              </w:rPr>
              <w:t>COMMUNICATION SKILLS – PROFESSIONAL ASPECTS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4A4326" w:rsidRPr="00942AD0" w:rsidRDefault="004A4326" w:rsidP="004A4326">
            <w:pPr>
              <w:autoSpaceDE w:val="0"/>
              <w:autoSpaceDN w:val="0"/>
              <w:adjustRightInd w:val="0"/>
              <w:ind w:left="720"/>
              <w:rPr>
                <w:spacing w:val="-2"/>
                <w:lang w:val="sr-Cyrl-CS"/>
              </w:rPr>
            </w:pPr>
            <w:r w:rsidRPr="00942AD0">
              <w:rPr>
                <w:spacing w:val="-2"/>
                <w:lang w:val="sr-Cyrl-CS"/>
              </w:rPr>
              <w:t>The role of communication skills in health and professional relationships. Professional</w:t>
            </w:r>
          </w:p>
          <w:p w:rsidR="004A4326" w:rsidRPr="00942AD0" w:rsidRDefault="004A4326" w:rsidP="004A4326">
            <w:pPr>
              <w:autoSpaceDE w:val="0"/>
              <w:autoSpaceDN w:val="0"/>
              <w:adjustRightInd w:val="0"/>
              <w:ind w:left="720"/>
              <w:rPr>
                <w:spacing w:val="-2"/>
                <w:lang w:val="sr-Cyrl-CS"/>
              </w:rPr>
            </w:pPr>
            <w:r w:rsidRPr="00942AD0">
              <w:rPr>
                <w:spacing w:val="-2"/>
                <w:lang w:val="sr-Cyrl-CS"/>
              </w:rPr>
              <w:t>Communication in healthcare. Teamwork.</w:t>
            </w:r>
          </w:p>
          <w:p w:rsidR="004A4326" w:rsidRPr="00942AD0" w:rsidRDefault="004A4326" w:rsidP="004A4326">
            <w:pPr>
              <w:autoSpaceDE w:val="0"/>
              <w:autoSpaceDN w:val="0"/>
              <w:adjustRightInd w:val="0"/>
              <w:ind w:left="720"/>
              <w:rPr>
                <w:spacing w:val="-2"/>
                <w:lang w:val="sr-Cyrl-CS"/>
              </w:rPr>
            </w:pPr>
            <w:r w:rsidRPr="00942AD0">
              <w:rPr>
                <w:spacing w:val="-2"/>
                <w:lang w:val="sr-Cyrl-CS"/>
              </w:rPr>
              <w:t>Specifics of communication depending on</w:t>
            </w:r>
          </w:p>
          <w:p w:rsidR="004A4326" w:rsidRPr="00942AD0" w:rsidRDefault="004A4326" w:rsidP="004A4326">
            <w:pPr>
              <w:autoSpaceDE w:val="0"/>
              <w:autoSpaceDN w:val="0"/>
              <w:adjustRightInd w:val="0"/>
              <w:ind w:left="720"/>
              <w:rPr>
                <w:spacing w:val="-2"/>
                <w:lang w:val="sr-Cyrl-CS"/>
              </w:rPr>
            </w:pPr>
            <w:r w:rsidRPr="00942AD0">
              <w:rPr>
                <w:spacing w:val="-2"/>
                <w:lang w:val="sr-Cyrl-CS"/>
              </w:rPr>
              <w:t>professional environment and circumstances.</w:t>
            </w:r>
          </w:p>
          <w:p w:rsidR="004A4326" w:rsidRPr="00942AD0" w:rsidRDefault="004A4326" w:rsidP="004A4326">
            <w:pPr>
              <w:autoSpaceDE w:val="0"/>
              <w:autoSpaceDN w:val="0"/>
              <w:adjustRightInd w:val="0"/>
              <w:ind w:left="720"/>
              <w:rPr>
                <w:b/>
                <w:spacing w:val="-2"/>
                <w:sz w:val="22"/>
                <w:szCs w:val="22"/>
                <w:lang w:val="sr-Cyrl-CS"/>
              </w:rPr>
            </w:pPr>
            <w:r w:rsidRPr="00942AD0">
              <w:rPr>
                <w:b/>
                <w:spacing w:val="-2"/>
                <w:sz w:val="22"/>
                <w:szCs w:val="22"/>
                <w:lang w:val="sr-Cyrl-CS"/>
              </w:rPr>
              <w:t>What a student needs to know:</w:t>
            </w:r>
          </w:p>
          <w:p w:rsidR="004A4326" w:rsidRPr="00942AD0" w:rsidRDefault="004A4326" w:rsidP="009E2CCE">
            <w:pPr>
              <w:pStyle w:val="ListParagraph"/>
              <w:numPr>
                <w:ilvl w:val="1"/>
                <w:numId w:val="12"/>
              </w:numPr>
              <w:autoSpaceDE w:val="0"/>
              <w:autoSpaceDN w:val="0"/>
              <w:adjustRightInd w:val="0"/>
              <w:rPr>
                <w:spacing w:val="-2"/>
                <w:lang w:val="sr-Cyrl-CS"/>
              </w:rPr>
            </w:pPr>
            <w:r w:rsidRPr="00942AD0">
              <w:rPr>
                <w:spacing w:val="-2"/>
                <w:lang w:val="sr-Cyrl-CS"/>
              </w:rPr>
              <w:t>Mastering professional communication skills in healthcare</w:t>
            </w:r>
          </w:p>
          <w:p w:rsidR="004A4326" w:rsidRPr="00942AD0" w:rsidRDefault="004A4326" w:rsidP="009E2CCE">
            <w:pPr>
              <w:pStyle w:val="ListParagraph"/>
              <w:numPr>
                <w:ilvl w:val="1"/>
                <w:numId w:val="12"/>
              </w:numPr>
              <w:autoSpaceDE w:val="0"/>
              <w:autoSpaceDN w:val="0"/>
              <w:adjustRightInd w:val="0"/>
              <w:rPr>
                <w:spacing w:val="-2"/>
                <w:lang w:val="sr-Cyrl-CS"/>
              </w:rPr>
            </w:pPr>
            <w:r w:rsidRPr="00942AD0">
              <w:rPr>
                <w:spacing w:val="-2"/>
                <w:lang w:val="sr-Cyrl-CS"/>
              </w:rPr>
              <w:t>Learn how to communicate with members of the healthcare team</w:t>
            </w:r>
          </w:p>
          <w:p w:rsidR="00A22361" w:rsidRPr="00942AD0" w:rsidRDefault="004A4326" w:rsidP="009E2CCE">
            <w:pPr>
              <w:pStyle w:val="ListParagraph"/>
              <w:numPr>
                <w:ilvl w:val="1"/>
                <w:numId w:val="12"/>
              </w:numPr>
              <w:autoSpaceDE w:val="0"/>
              <w:autoSpaceDN w:val="0"/>
              <w:adjustRightInd w:val="0"/>
              <w:rPr>
                <w:spacing w:val="-2"/>
                <w:lang w:val="sr-Cyrl-CS"/>
              </w:rPr>
            </w:pPr>
            <w:r w:rsidRPr="00942AD0">
              <w:rPr>
                <w:spacing w:val="-2"/>
                <w:lang w:val="sr-Cyrl-CS"/>
              </w:rPr>
              <w:t>The legal basis of mobbing in business communication</w:t>
            </w:r>
          </w:p>
        </w:tc>
        <w:tc>
          <w:tcPr>
            <w:tcW w:w="1716" w:type="pct"/>
          </w:tcPr>
          <w:p w:rsidR="00A22361" w:rsidRPr="00942AD0" w:rsidRDefault="004A4326" w:rsidP="004A4326">
            <w:pPr>
              <w:ind w:left="360"/>
              <w:rPr>
                <w:lang w:val="sr-Cyrl-CS"/>
              </w:rPr>
            </w:pPr>
            <w:r w:rsidRPr="00942AD0">
              <w:rPr>
                <w:lang w:val="sr-Cyrl-CS"/>
              </w:rPr>
              <w:t>Practical aspects of professional communication in healthcare. Professional communication in different situations.</w:t>
            </w:r>
          </w:p>
          <w:p w:rsidR="00203834" w:rsidRPr="00942AD0" w:rsidRDefault="00203834" w:rsidP="004A4326">
            <w:pPr>
              <w:ind w:left="360"/>
              <w:rPr>
                <w:lang w:val="sr-Cyrl-CS"/>
              </w:rPr>
            </w:pPr>
          </w:p>
          <w:p w:rsidR="00203834" w:rsidRPr="00942AD0" w:rsidRDefault="00203834" w:rsidP="004A4326">
            <w:pPr>
              <w:ind w:left="360"/>
              <w:rPr>
                <w:b/>
              </w:rPr>
            </w:pPr>
            <w:r w:rsidRPr="00942AD0">
              <w:rPr>
                <w:b/>
              </w:rPr>
              <w:t>What a student needs to know:</w:t>
            </w:r>
          </w:p>
          <w:p w:rsidR="00203834" w:rsidRPr="00942AD0" w:rsidRDefault="00203834" w:rsidP="004A4326">
            <w:pPr>
              <w:ind w:left="360"/>
              <w:rPr>
                <w:b/>
              </w:rPr>
            </w:pPr>
          </w:p>
          <w:p w:rsidR="00203834" w:rsidRPr="00942AD0" w:rsidRDefault="00203834" w:rsidP="009E2CCE">
            <w:pPr>
              <w:pStyle w:val="ListParagraph"/>
              <w:numPr>
                <w:ilvl w:val="0"/>
                <w:numId w:val="15"/>
              </w:numPr>
            </w:pPr>
            <w:r w:rsidRPr="00942AD0">
              <w:t>become familiar with the practical aspects of professional communication in healthcare</w:t>
            </w:r>
          </w:p>
          <w:p w:rsidR="00203834" w:rsidRPr="00942AD0" w:rsidRDefault="00203834" w:rsidP="009E2CCE">
            <w:pPr>
              <w:pStyle w:val="ListParagraph"/>
              <w:numPr>
                <w:ilvl w:val="0"/>
                <w:numId w:val="15"/>
              </w:numPr>
            </w:pPr>
            <w:r w:rsidRPr="00942AD0">
              <w:t>to become familiar with techniques for overcoming difficulties in various professional communication situations.</w:t>
            </w:r>
          </w:p>
        </w:tc>
      </w:tr>
    </w:tbl>
    <w:p w:rsidR="00A22361" w:rsidRPr="00942AD0" w:rsidRDefault="00A22361" w:rsidP="00676600"/>
    <w:p w:rsidR="00203834" w:rsidRPr="00942AD0" w:rsidRDefault="00203834" w:rsidP="00203834">
      <w:pPr>
        <w:jc w:val="center"/>
        <w:rPr>
          <w:b/>
          <w:sz w:val="32"/>
          <w:szCs w:val="32"/>
        </w:rPr>
      </w:pPr>
      <w:r w:rsidRPr="00942AD0">
        <w:rPr>
          <w:b/>
          <w:sz w:val="32"/>
          <w:szCs w:val="32"/>
        </w:rPr>
        <w:t>SECOND MODULE: SPECIAL TYPES OF COMMUNICATION SKILLS</w:t>
      </w:r>
    </w:p>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203834" w:rsidP="00203834">
            <w:pPr>
              <w:autoSpaceDE w:val="0"/>
              <w:autoSpaceDN w:val="0"/>
              <w:adjustRightInd w:val="0"/>
              <w:rPr>
                <w:bCs/>
                <w:sz w:val="22"/>
                <w:szCs w:val="22"/>
                <w:lang w:val="sr-Cyrl-CS"/>
              </w:rPr>
            </w:pPr>
            <w:r w:rsidRPr="00942AD0">
              <w:rPr>
                <w:bCs/>
                <w:sz w:val="22"/>
                <w:szCs w:val="22"/>
                <w:lang w:val="sr-Cyrl-CS"/>
              </w:rPr>
              <w:t>UNIT 7 (SEVENTH WEEK):</w:t>
            </w:r>
          </w:p>
        </w:tc>
      </w:tr>
      <w:tr w:rsidR="00A22361" w:rsidRPr="00942AD0" w:rsidTr="00812213">
        <w:trPr>
          <w:trHeight w:val="454"/>
          <w:jc w:val="center"/>
        </w:trPr>
        <w:tc>
          <w:tcPr>
            <w:tcW w:w="3432" w:type="pct"/>
            <w:gridSpan w:val="2"/>
            <w:vAlign w:val="center"/>
          </w:tcPr>
          <w:p w:rsidR="00A22361" w:rsidRPr="00942AD0" w:rsidRDefault="00203834" w:rsidP="00812213">
            <w:pPr>
              <w:autoSpaceDE w:val="0"/>
              <w:autoSpaceDN w:val="0"/>
              <w:adjustRightInd w:val="0"/>
              <w:jc w:val="center"/>
              <w:rPr>
                <w:b/>
                <w:bCs/>
                <w:sz w:val="28"/>
                <w:szCs w:val="28"/>
                <w:lang w:val="ru-RU"/>
              </w:rPr>
            </w:pPr>
            <w:r w:rsidRPr="00942AD0">
              <w:rPr>
                <w:sz w:val="28"/>
                <w:szCs w:val="28"/>
              </w:rPr>
              <w:t>COMMUNICATION SKILLS WITH CHILDREN AND ADOLESCENTS</w:t>
            </w:r>
          </w:p>
          <w:p w:rsidR="00203834" w:rsidRPr="00942AD0" w:rsidRDefault="00203834" w:rsidP="00812213">
            <w:pPr>
              <w:autoSpaceDE w:val="0"/>
              <w:autoSpaceDN w:val="0"/>
              <w:adjustRightInd w:val="0"/>
              <w:jc w:val="center"/>
              <w:rPr>
                <w:b/>
                <w:bCs/>
                <w:sz w:val="22"/>
                <w:szCs w:val="22"/>
                <w:lang w:val="sr-Cyrl-CS"/>
              </w:rPr>
            </w:pPr>
          </w:p>
        </w:tc>
      </w:tr>
      <w:tr w:rsidR="00A22361" w:rsidRPr="00942AD0" w:rsidTr="00812213">
        <w:trPr>
          <w:trHeight w:val="454"/>
          <w:jc w:val="center"/>
        </w:trPr>
        <w:tc>
          <w:tcPr>
            <w:tcW w:w="1716" w:type="pct"/>
            <w:vAlign w:val="center"/>
          </w:tcPr>
          <w:p w:rsidR="00A22361" w:rsidRPr="00942AD0" w:rsidRDefault="00A22361" w:rsidP="00812213">
            <w:pPr>
              <w:autoSpaceDE w:val="0"/>
              <w:autoSpaceDN w:val="0"/>
              <w:adjustRightInd w:val="0"/>
              <w:jc w:val="center"/>
              <w:rPr>
                <w:sz w:val="22"/>
                <w:szCs w:val="22"/>
                <w:lang w:val="sr-Cyrl-CS"/>
              </w:rPr>
            </w:pPr>
            <w:r w:rsidRPr="00942AD0">
              <w:rPr>
                <w:sz w:val="22"/>
                <w:szCs w:val="22"/>
                <w:lang w:val="sr-Cyrl-CS"/>
              </w:rPr>
              <w:t xml:space="preserve">hour </w:t>
            </w:r>
            <w:r w:rsidR="00812213" w:rsidRPr="00942AD0">
              <w:rPr>
                <w:sz w:val="22"/>
                <w:szCs w:val="22"/>
                <w:lang w:val="sr-Cyrl-CS"/>
              </w:rPr>
              <w:t>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203834" w:rsidRPr="00942AD0" w:rsidRDefault="00203834" w:rsidP="00203834">
            <w:pPr>
              <w:autoSpaceDE w:val="0"/>
              <w:autoSpaceDN w:val="0"/>
              <w:adjustRightInd w:val="0"/>
              <w:ind w:left="720"/>
            </w:pPr>
            <w:r w:rsidRPr="00942AD0">
              <w:t>Interview with children and adolescents. Communication with a sick child and adolescent. Basic principles of communication with parents of children and adolescents.</w:t>
            </w:r>
          </w:p>
          <w:p w:rsidR="00203834" w:rsidRPr="00942AD0" w:rsidRDefault="00203834" w:rsidP="00203834">
            <w:pPr>
              <w:autoSpaceDE w:val="0"/>
              <w:autoSpaceDN w:val="0"/>
              <w:adjustRightInd w:val="0"/>
            </w:pPr>
          </w:p>
          <w:p w:rsidR="00203834" w:rsidRPr="00942AD0" w:rsidRDefault="00203834" w:rsidP="00203834">
            <w:pPr>
              <w:autoSpaceDE w:val="0"/>
              <w:autoSpaceDN w:val="0"/>
              <w:adjustRightInd w:val="0"/>
              <w:rPr>
                <w:b/>
              </w:rPr>
            </w:pPr>
            <w:r w:rsidRPr="00942AD0">
              <w:rPr>
                <w:b/>
              </w:rPr>
              <w:t>What a student needs to know:</w:t>
            </w:r>
          </w:p>
          <w:p w:rsidR="00203834" w:rsidRPr="00942AD0" w:rsidRDefault="00203834" w:rsidP="009E2CCE">
            <w:pPr>
              <w:pStyle w:val="ListParagraph"/>
              <w:numPr>
                <w:ilvl w:val="0"/>
                <w:numId w:val="16"/>
              </w:numPr>
              <w:autoSpaceDE w:val="0"/>
              <w:autoSpaceDN w:val="0"/>
              <w:adjustRightInd w:val="0"/>
            </w:pPr>
            <w:r w:rsidRPr="00942AD0">
              <w:t>Learn to adequately relate and communicate with children of different ages</w:t>
            </w:r>
          </w:p>
          <w:p w:rsidR="00203834" w:rsidRPr="00942AD0" w:rsidRDefault="00203834" w:rsidP="009E2CCE">
            <w:pPr>
              <w:pStyle w:val="ListParagraph"/>
              <w:numPr>
                <w:ilvl w:val="0"/>
                <w:numId w:val="16"/>
              </w:numPr>
              <w:autoSpaceDE w:val="0"/>
              <w:autoSpaceDN w:val="0"/>
              <w:adjustRightInd w:val="0"/>
            </w:pPr>
            <w:r w:rsidRPr="00942AD0">
              <w:lastRenderedPageBreak/>
              <w:t>Learn how to get adequate information about a child's illness</w:t>
            </w:r>
          </w:p>
          <w:p w:rsidR="00203834" w:rsidRPr="00942AD0" w:rsidRDefault="00203834" w:rsidP="009E2CCE">
            <w:pPr>
              <w:pStyle w:val="ListParagraph"/>
              <w:numPr>
                <w:ilvl w:val="0"/>
                <w:numId w:val="16"/>
              </w:numPr>
              <w:autoSpaceDE w:val="0"/>
              <w:autoSpaceDN w:val="0"/>
              <w:adjustRightInd w:val="0"/>
            </w:pPr>
            <w:r w:rsidRPr="00942AD0">
              <w:t>Master communication skills with adolescents</w:t>
            </w:r>
          </w:p>
          <w:p w:rsidR="00203834" w:rsidRPr="00942AD0" w:rsidRDefault="00203834" w:rsidP="009E2CCE">
            <w:pPr>
              <w:pStyle w:val="ListParagraph"/>
              <w:numPr>
                <w:ilvl w:val="0"/>
                <w:numId w:val="16"/>
              </w:numPr>
              <w:autoSpaceDE w:val="0"/>
              <w:autoSpaceDN w:val="0"/>
              <w:adjustRightInd w:val="0"/>
            </w:pPr>
            <w:r w:rsidRPr="00942AD0">
              <w:t>Understand the specifics of communication with parents of sick children</w:t>
            </w:r>
          </w:p>
          <w:p w:rsidR="00A22361" w:rsidRPr="00942AD0" w:rsidRDefault="00203834" w:rsidP="009E2CCE">
            <w:pPr>
              <w:pStyle w:val="ListParagraph"/>
              <w:numPr>
                <w:ilvl w:val="0"/>
                <w:numId w:val="16"/>
              </w:numPr>
              <w:autoSpaceDE w:val="0"/>
              <w:autoSpaceDN w:val="0"/>
              <w:adjustRightInd w:val="0"/>
              <w:rPr>
                <w:b/>
                <w:spacing w:val="-2"/>
                <w:sz w:val="22"/>
                <w:szCs w:val="22"/>
                <w:lang w:val="sr-Cyrl-CS"/>
              </w:rPr>
            </w:pPr>
            <w:r w:rsidRPr="00942AD0">
              <w:t>Understand the necessity of adequate communication in preparing children for diagnostic and therapeutic procedures</w:t>
            </w:r>
          </w:p>
        </w:tc>
        <w:tc>
          <w:tcPr>
            <w:tcW w:w="1716" w:type="pct"/>
          </w:tcPr>
          <w:p w:rsidR="00203834" w:rsidRPr="00942AD0" w:rsidRDefault="00203834" w:rsidP="009E2CCE">
            <w:pPr>
              <w:numPr>
                <w:ilvl w:val="0"/>
                <w:numId w:val="2"/>
              </w:numPr>
              <w:rPr>
                <w:sz w:val="22"/>
                <w:szCs w:val="22"/>
                <w:lang w:val="sr-Cyrl-CS"/>
              </w:rPr>
            </w:pPr>
            <w:r w:rsidRPr="00942AD0">
              <w:lastRenderedPageBreak/>
              <w:t>Specifics of communication with adolescents</w:t>
            </w:r>
          </w:p>
          <w:p w:rsidR="00203834" w:rsidRPr="00942AD0" w:rsidRDefault="00203834" w:rsidP="009E2CCE">
            <w:pPr>
              <w:numPr>
                <w:ilvl w:val="0"/>
                <w:numId w:val="2"/>
              </w:numPr>
              <w:rPr>
                <w:sz w:val="22"/>
                <w:szCs w:val="22"/>
                <w:lang w:val="sr-Cyrl-CS"/>
              </w:rPr>
            </w:pPr>
          </w:p>
          <w:p w:rsidR="00203834" w:rsidRPr="00942AD0" w:rsidRDefault="00203834" w:rsidP="00203834">
            <w:pPr>
              <w:ind w:left="720"/>
              <w:rPr>
                <w:b/>
              </w:rPr>
            </w:pPr>
            <w:r w:rsidRPr="00942AD0">
              <w:rPr>
                <w:b/>
              </w:rPr>
              <w:t>What a student needs to know:</w:t>
            </w:r>
          </w:p>
          <w:p w:rsidR="00A22361" w:rsidRPr="00942AD0" w:rsidRDefault="00203834" w:rsidP="009E2CCE">
            <w:pPr>
              <w:pStyle w:val="ListParagraph"/>
              <w:numPr>
                <w:ilvl w:val="0"/>
                <w:numId w:val="17"/>
              </w:numPr>
              <w:rPr>
                <w:sz w:val="22"/>
                <w:szCs w:val="22"/>
                <w:lang w:val="sr-Cyrl-CS"/>
              </w:rPr>
            </w:pPr>
            <w:r w:rsidRPr="00942AD0">
              <w:t>They will become familiar with the specificities of adolescence as a period of life in the light of adequate communication.</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A22361" w:rsidP="00812213">
            <w:pPr>
              <w:autoSpaceDE w:val="0"/>
              <w:autoSpaceDN w:val="0"/>
              <w:adjustRightInd w:val="0"/>
              <w:rPr>
                <w:bCs/>
                <w:sz w:val="22"/>
                <w:szCs w:val="22"/>
                <w:lang w:val="sr-Cyrl-CS"/>
              </w:rPr>
            </w:pPr>
            <w:r w:rsidRPr="00942AD0">
              <w:rPr>
                <w:bCs/>
                <w:sz w:val="22"/>
                <w:szCs w:val="22"/>
                <w:lang w:val="sr-Cyrl-CS"/>
              </w:rPr>
              <w:t>UNIT 8 (EIGHTH WEEK):</w:t>
            </w:r>
          </w:p>
        </w:tc>
      </w:tr>
      <w:tr w:rsidR="00A22361" w:rsidRPr="00942AD0" w:rsidTr="00812213">
        <w:trPr>
          <w:trHeight w:val="454"/>
          <w:jc w:val="center"/>
        </w:trPr>
        <w:tc>
          <w:tcPr>
            <w:tcW w:w="3432" w:type="pct"/>
            <w:gridSpan w:val="2"/>
            <w:vAlign w:val="center"/>
          </w:tcPr>
          <w:p w:rsidR="00A22361" w:rsidRPr="00942AD0" w:rsidRDefault="00ED4639" w:rsidP="00812213">
            <w:pPr>
              <w:autoSpaceDE w:val="0"/>
              <w:autoSpaceDN w:val="0"/>
              <w:adjustRightInd w:val="0"/>
              <w:jc w:val="center"/>
              <w:rPr>
                <w:b/>
                <w:bCs/>
                <w:sz w:val="22"/>
                <w:szCs w:val="22"/>
                <w:lang w:val="sr-Cyrl-CS"/>
              </w:rPr>
            </w:pPr>
            <w:r w:rsidRPr="00942AD0">
              <w:rPr>
                <w:b/>
                <w:bCs/>
                <w:lang w:val="ru-RU"/>
              </w:rPr>
              <w:t>COMMUNICATION IN GERIATRICS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A22361" w:rsidRPr="00942AD0" w:rsidRDefault="00ED4639" w:rsidP="00812213">
            <w:pPr>
              <w:autoSpaceDE w:val="0"/>
              <w:autoSpaceDN w:val="0"/>
              <w:adjustRightInd w:val="0"/>
              <w:rPr>
                <w:spacing w:val="-2"/>
                <w:lang w:val="sr-Cyrl-CS"/>
              </w:rPr>
            </w:pPr>
            <w:r w:rsidRPr="00942AD0">
              <w:t>Communication with the geriatric population. Communication skills with dementia patients</w:t>
            </w:r>
          </w:p>
          <w:p w:rsidR="00A22361" w:rsidRPr="00942AD0" w:rsidRDefault="00A22361" w:rsidP="00812213">
            <w:pPr>
              <w:autoSpaceDE w:val="0"/>
              <w:autoSpaceDN w:val="0"/>
              <w:adjustRightInd w:val="0"/>
              <w:rPr>
                <w:b/>
                <w:spacing w:val="-2"/>
                <w:lang w:val="sr-Cyrl-CS"/>
              </w:rPr>
            </w:pPr>
            <w:r w:rsidRPr="00942AD0">
              <w:rPr>
                <w:b/>
                <w:spacing w:val="-2"/>
                <w:lang w:val="sr-Cyrl-CS"/>
              </w:rPr>
              <w:t>What a student needs to know:</w:t>
            </w:r>
          </w:p>
          <w:p w:rsidR="00ED4639" w:rsidRPr="00942AD0" w:rsidRDefault="00ED4639" w:rsidP="009E2CCE">
            <w:pPr>
              <w:pStyle w:val="ListParagraph"/>
              <w:numPr>
                <w:ilvl w:val="0"/>
                <w:numId w:val="17"/>
              </w:numPr>
              <w:autoSpaceDE w:val="0"/>
              <w:autoSpaceDN w:val="0"/>
              <w:adjustRightInd w:val="0"/>
              <w:rPr>
                <w:b/>
                <w:spacing w:val="-2"/>
                <w:lang w:val="sr-Cyrl-CS"/>
              </w:rPr>
            </w:pPr>
            <w:r w:rsidRPr="00942AD0">
              <w:t>Learn about the specifics of aging and their impact on communication</w:t>
            </w:r>
          </w:p>
          <w:p w:rsidR="00ED4639" w:rsidRPr="00942AD0" w:rsidRDefault="00ED4639" w:rsidP="009E2CCE">
            <w:pPr>
              <w:pStyle w:val="ListParagraph"/>
              <w:numPr>
                <w:ilvl w:val="0"/>
                <w:numId w:val="17"/>
              </w:numPr>
              <w:autoSpaceDE w:val="0"/>
              <w:autoSpaceDN w:val="0"/>
              <w:adjustRightInd w:val="0"/>
              <w:rPr>
                <w:b/>
                <w:spacing w:val="-2"/>
                <w:lang w:val="sr-Cyrl-CS"/>
              </w:rPr>
            </w:pPr>
            <w:r w:rsidRPr="00942AD0">
              <w:t>Master communication skills with the geriatric population</w:t>
            </w:r>
          </w:p>
          <w:p w:rsidR="00A22361" w:rsidRPr="00942AD0" w:rsidRDefault="00ED4639" w:rsidP="009E2CCE">
            <w:pPr>
              <w:pStyle w:val="ListParagraph"/>
              <w:numPr>
                <w:ilvl w:val="0"/>
                <w:numId w:val="17"/>
              </w:numPr>
              <w:autoSpaceDE w:val="0"/>
              <w:autoSpaceDN w:val="0"/>
              <w:adjustRightInd w:val="0"/>
              <w:rPr>
                <w:b/>
                <w:spacing w:val="-2"/>
                <w:lang w:val="sr-Cyrl-CS"/>
              </w:rPr>
            </w:pPr>
            <w:r w:rsidRPr="00942AD0">
              <w:t>Understand the specifics of communication with dementia patients</w:t>
            </w:r>
          </w:p>
        </w:tc>
        <w:tc>
          <w:tcPr>
            <w:tcW w:w="1716" w:type="pct"/>
          </w:tcPr>
          <w:p w:rsidR="00A22361" w:rsidRPr="00942AD0" w:rsidRDefault="00ED4639" w:rsidP="00812213">
            <w:pPr>
              <w:ind w:left="360"/>
              <w:rPr>
                <w:sz w:val="22"/>
                <w:szCs w:val="22"/>
                <w:lang w:val="sr-Cyrl-CS"/>
              </w:rPr>
            </w:pPr>
            <w:r w:rsidRPr="00942AD0">
              <w:t>Stigmatization and prejudice in communication in psychiatry</w:t>
            </w:r>
          </w:p>
          <w:p w:rsidR="00A22361" w:rsidRPr="00942AD0" w:rsidRDefault="00A22361" w:rsidP="00812213">
            <w:pPr>
              <w:ind w:left="360"/>
              <w:rPr>
                <w:sz w:val="22"/>
                <w:szCs w:val="22"/>
                <w:lang w:val="sr-Cyrl-CS"/>
              </w:rPr>
            </w:pPr>
          </w:p>
          <w:p w:rsidR="00ED4639" w:rsidRPr="00942AD0" w:rsidRDefault="00ED4639" w:rsidP="00ED4639">
            <w:pPr>
              <w:autoSpaceDE w:val="0"/>
              <w:autoSpaceDN w:val="0"/>
              <w:adjustRightInd w:val="0"/>
              <w:rPr>
                <w:b/>
                <w:spacing w:val="-2"/>
                <w:lang w:val="sr-Cyrl-CS"/>
              </w:rPr>
            </w:pPr>
            <w:r w:rsidRPr="00942AD0">
              <w:rPr>
                <w:b/>
                <w:spacing w:val="-2"/>
                <w:lang w:val="sr-Cyrl-CS"/>
              </w:rPr>
              <w:t>What a student needs to know:</w:t>
            </w:r>
          </w:p>
          <w:p w:rsidR="00A22361" w:rsidRPr="00942AD0" w:rsidRDefault="00ED4639" w:rsidP="009E2CCE">
            <w:pPr>
              <w:pStyle w:val="ListParagraph"/>
              <w:numPr>
                <w:ilvl w:val="0"/>
                <w:numId w:val="18"/>
              </w:numPr>
            </w:pPr>
            <w:r w:rsidRPr="00942AD0">
              <w:t>Understand the contribution of inadequate communication to the stigmatization of people with mental disorders</w:t>
            </w:r>
          </w:p>
          <w:p w:rsidR="00ED4639" w:rsidRPr="00942AD0" w:rsidRDefault="00ED4639" w:rsidP="009E2CCE">
            <w:pPr>
              <w:pStyle w:val="ListParagraph"/>
              <w:numPr>
                <w:ilvl w:val="0"/>
                <w:numId w:val="18"/>
              </w:numPr>
            </w:pPr>
            <w:r w:rsidRPr="00942AD0">
              <w:t>Understand and master specificity</w:t>
            </w:r>
          </w:p>
          <w:p w:rsidR="00ED4639" w:rsidRPr="00942AD0" w:rsidRDefault="00ED4639" w:rsidP="00ED4639">
            <w:pPr>
              <w:pStyle w:val="ListParagraph"/>
              <w:ind w:left="1440"/>
              <w:rPr>
                <w:sz w:val="22"/>
                <w:szCs w:val="22"/>
              </w:rPr>
            </w:pPr>
            <w:r w:rsidRPr="00942AD0">
              <w:t>communication with people with dementia.</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F83E47" w:rsidP="00812213">
            <w:pPr>
              <w:autoSpaceDE w:val="0"/>
              <w:autoSpaceDN w:val="0"/>
              <w:adjustRightInd w:val="0"/>
              <w:rPr>
                <w:bCs/>
                <w:sz w:val="22"/>
                <w:szCs w:val="22"/>
                <w:lang w:val="sr-Cyrl-CS"/>
              </w:rPr>
            </w:pPr>
            <w:r w:rsidRPr="00942AD0">
              <w:rPr>
                <w:bCs/>
                <w:sz w:val="22"/>
                <w:szCs w:val="22"/>
                <w:lang w:val="sr-Cyrl-CS"/>
              </w:rPr>
              <w:t>UNIT 9 (NINETH WEEK):</w:t>
            </w:r>
          </w:p>
        </w:tc>
      </w:tr>
      <w:tr w:rsidR="00A22361" w:rsidRPr="00942AD0" w:rsidTr="00812213">
        <w:trPr>
          <w:trHeight w:val="454"/>
          <w:jc w:val="center"/>
        </w:trPr>
        <w:tc>
          <w:tcPr>
            <w:tcW w:w="3432" w:type="pct"/>
            <w:gridSpan w:val="2"/>
            <w:vAlign w:val="center"/>
          </w:tcPr>
          <w:p w:rsidR="00F83E47" w:rsidRPr="00942AD0" w:rsidRDefault="00F83E47" w:rsidP="00F83E47">
            <w:pPr>
              <w:autoSpaceDE w:val="0"/>
              <w:autoSpaceDN w:val="0"/>
              <w:adjustRightInd w:val="0"/>
              <w:jc w:val="center"/>
              <w:rPr>
                <w:b/>
                <w:bCs/>
                <w:sz w:val="22"/>
                <w:szCs w:val="22"/>
                <w:lang w:val="sr-Cyrl-CS"/>
              </w:rPr>
            </w:pPr>
            <w:r w:rsidRPr="00942AD0">
              <w:rPr>
                <w:b/>
                <w:bCs/>
                <w:sz w:val="22"/>
                <w:szCs w:val="22"/>
                <w:lang w:val="sr-Cyrl-CS"/>
              </w:rPr>
              <w:t xml:space="preserve">SPECIFICITIES OF COMMUNICATION IN THE CONDITIONS </w:t>
            </w:r>
            <w:r w:rsidRPr="00942AD0">
              <w:rPr>
                <w:b/>
                <w:bCs/>
                <w:sz w:val="22"/>
                <w:szCs w:val="22"/>
              </w:rPr>
              <w:t xml:space="preserve">OF COVID </w:t>
            </w:r>
            <w:r w:rsidRPr="00942AD0">
              <w:rPr>
                <w:b/>
                <w:bCs/>
                <w:sz w:val="22"/>
                <w:szCs w:val="22"/>
                <w:lang w:val="sr-Cyrl-CS"/>
              </w:rPr>
              <w:t>-19</w:t>
            </w:r>
          </w:p>
          <w:p w:rsidR="00A22361" w:rsidRPr="00942AD0" w:rsidRDefault="00F83E47" w:rsidP="00F83E47">
            <w:pPr>
              <w:autoSpaceDE w:val="0"/>
              <w:autoSpaceDN w:val="0"/>
              <w:adjustRightInd w:val="0"/>
              <w:jc w:val="center"/>
              <w:rPr>
                <w:b/>
                <w:bCs/>
                <w:sz w:val="22"/>
                <w:szCs w:val="22"/>
                <w:lang w:val="sr-Cyrl-CS"/>
              </w:rPr>
            </w:pPr>
            <w:r w:rsidRPr="00942AD0">
              <w:rPr>
                <w:b/>
                <w:bCs/>
                <w:sz w:val="22"/>
                <w:szCs w:val="22"/>
                <w:lang w:val="sr-Cyrl-CS"/>
              </w:rPr>
              <w:t>PANDEMICS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F83E47" w:rsidRPr="00942AD0" w:rsidRDefault="00F83E47" w:rsidP="00F83E47">
            <w:pPr>
              <w:autoSpaceDE w:val="0"/>
              <w:autoSpaceDN w:val="0"/>
              <w:adjustRightInd w:val="0"/>
              <w:rPr>
                <w:lang w:val="ru-RU"/>
              </w:rPr>
            </w:pPr>
            <w:r w:rsidRPr="00942AD0">
              <w:rPr>
                <w:lang w:val="ru-RU"/>
              </w:rPr>
              <w:t>Specifics of communication in conditions</w:t>
            </w:r>
          </w:p>
          <w:p w:rsidR="00F83E47" w:rsidRPr="00942AD0" w:rsidRDefault="00F83E47" w:rsidP="00F83E47">
            <w:pPr>
              <w:autoSpaceDE w:val="0"/>
              <w:autoSpaceDN w:val="0"/>
              <w:adjustRightInd w:val="0"/>
              <w:rPr>
                <w:lang w:val="ru-RU"/>
              </w:rPr>
            </w:pPr>
            <w:r w:rsidRPr="00942AD0">
              <w:t xml:space="preserve">COVID- 19 </w:t>
            </w:r>
            <w:r w:rsidRPr="00942AD0">
              <w:rPr>
                <w:lang w:val="ru-RU"/>
              </w:rPr>
              <w:t>pandemic . Psychological reaction to infectious disease and</w:t>
            </w:r>
          </w:p>
          <w:p w:rsidR="00A22361" w:rsidRPr="00942AD0" w:rsidRDefault="00F83E47" w:rsidP="00F83E47">
            <w:pPr>
              <w:autoSpaceDE w:val="0"/>
              <w:autoSpaceDN w:val="0"/>
              <w:adjustRightInd w:val="0"/>
              <w:rPr>
                <w:lang w:val="ru-RU"/>
              </w:rPr>
            </w:pPr>
            <w:r w:rsidRPr="00942AD0">
              <w:rPr>
                <w:lang w:val="ru-RU"/>
              </w:rPr>
              <w:t xml:space="preserve">restrictive measures. Communication with patients with </w:t>
            </w:r>
            <w:r w:rsidRPr="00942AD0">
              <w:t xml:space="preserve">COVID- </w:t>
            </w:r>
            <w:r w:rsidRPr="00942AD0">
              <w:rPr>
                <w:lang w:val="ru-RU"/>
              </w:rPr>
              <w:t>19 infection. Communication regarding the prevention of infectious diseases.</w:t>
            </w:r>
          </w:p>
          <w:p w:rsidR="00F83E47" w:rsidRPr="00942AD0" w:rsidRDefault="00F83E47" w:rsidP="00F83E47">
            <w:pPr>
              <w:autoSpaceDE w:val="0"/>
              <w:autoSpaceDN w:val="0"/>
              <w:adjustRightInd w:val="0"/>
              <w:rPr>
                <w:lang w:val="ru-RU"/>
              </w:rPr>
            </w:pPr>
          </w:p>
          <w:p w:rsidR="00F83E47" w:rsidRPr="00942AD0" w:rsidRDefault="00F83E47" w:rsidP="00F83E47">
            <w:pPr>
              <w:autoSpaceDE w:val="0"/>
              <w:autoSpaceDN w:val="0"/>
              <w:adjustRightInd w:val="0"/>
              <w:rPr>
                <w:b/>
                <w:spacing w:val="-2"/>
                <w:lang w:val="sr-Cyrl-CS"/>
              </w:rPr>
            </w:pPr>
            <w:r w:rsidRPr="00942AD0">
              <w:rPr>
                <w:b/>
                <w:spacing w:val="-2"/>
                <w:lang w:val="sr-Cyrl-CS"/>
              </w:rPr>
              <w:t>What a student needs to know:</w:t>
            </w:r>
          </w:p>
          <w:p w:rsidR="00F83E47" w:rsidRPr="00942AD0" w:rsidRDefault="00F83E47" w:rsidP="00F83E47">
            <w:pPr>
              <w:autoSpaceDE w:val="0"/>
              <w:autoSpaceDN w:val="0"/>
              <w:adjustRightInd w:val="0"/>
              <w:rPr>
                <w:lang w:val="ru-RU"/>
              </w:rPr>
            </w:pPr>
            <w:r w:rsidRPr="00942AD0">
              <w:rPr>
                <w:lang w:val="ru-RU"/>
              </w:rPr>
              <w:t>Learn the specifics of communication with</w:t>
            </w:r>
          </w:p>
          <w:p w:rsidR="00F83E47" w:rsidRPr="00942AD0" w:rsidRDefault="00F83E47" w:rsidP="00F83E47">
            <w:pPr>
              <w:autoSpaceDE w:val="0"/>
              <w:autoSpaceDN w:val="0"/>
              <w:adjustRightInd w:val="0"/>
              <w:rPr>
                <w:lang w:val="ru-RU"/>
              </w:rPr>
            </w:pPr>
            <w:r w:rsidRPr="00942AD0">
              <w:rPr>
                <w:lang w:val="ru-RU"/>
              </w:rPr>
              <w:t>people suffering from infectious diseases</w:t>
            </w:r>
          </w:p>
          <w:p w:rsidR="00F83E47" w:rsidRPr="00942AD0" w:rsidRDefault="00F83E47" w:rsidP="00F83E47">
            <w:pPr>
              <w:autoSpaceDE w:val="0"/>
              <w:autoSpaceDN w:val="0"/>
              <w:adjustRightInd w:val="0"/>
              <w:rPr>
                <w:lang w:val="ru-RU"/>
              </w:rPr>
            </w:pPr>
            <w:r w:rsidRPr="00942AD0">
              <w:rPr>
                <w:lang w:val="ru-RU"/>
              </w:rPr>
              <w:lastRenderedPageBreak/>
              <w:t>• Master most communication with</w:t>
            </w:r>
          </w:p>
          <w:p w:rsidR="00F83E47" w:rsidRPr="00942AD0" w:rsidRDefault="00F83E47" w:rsidP="00F83E47">
            <w:pPr>
              <w:autoSpaceDE w:val="0"/>
              <w:autoSpaceDN w:val="0"/>
              <w:adjustRightInd w:val="0"/>
              <w:rPr>
                <w:lang w:val="ru-RU"/>
              </w:rPr>
            </w:pPr>
            <w:r w:rsidRPr="00942AD0">
              <w:rPr>
                <w:lang w:val="ru-RU"/>
              </w:rPr>
              <w:t>patients suffering from COVID</w:t>
            </w:r>
          </w:p>
          <w:p w:rsidR="00F83E47" w:rsidRPr="00942AD0" w:rsidRDefault="00F83E47" w:rsidP="00F83E47">
            <w:pPr>
              <w:autoSpaceDE w:val="0"/>
              <w:autoSpaceDN w:val="0"/>
              <w:adjustRightInd w:val="0"/>
              <w:rPr>
                <w:lang w:val="ru-RU"/>
              </w:rPr>
            </w:pPr>
            <w:r w:rsidRPr="00942AD0">
              <w:rPr>
                <w:lang w:val="ru-RU"/>
              </w:rPr>
              <w:t>• Understand the specifics of communication</w:t>
            </w:r>
          </w:p>
          <w:p w:rsidR="00F83E47" w:rsidRPr="00942AD0" w:rsidRDefault="00F83E47" w:rsidP="00F83E47">
            <w:pPr>
              <w:autoSpaceDE w:val="0"/>
              <w:autoSpaceDN w:val="0"/>
              <w:adjustRightInd w:val="0"/>
              <w:rPr>
                <w:lang w:val="ru-RU"/>
              </w:rPr>
            </w:pPr>
            <w:r w:rsidRPr="00942AD0">
              <w:rPr>
                <w:lang w:val="ru-RU"/>
              </w:rPr>
              <w:t>related to the psychological reaction to the disease</w:t>
            </w:r>
          </w:p>
          <w:p w:rsidR="00F83E47" w:rsidRPr="00942AD0" w:rsidRDefault="00F83E47" w:rsidP="00F83E47">
            <w:pPr>
              <w:autoSpaceDE w:val="0"/>
              <w:autoSpaceDN w:val="0"/>
              <w:adjustRightInd w:val="0"/>
              <w:rPr>
                <w:lang w:val="ru-RU"/>
              </w:rPr>
            </w:pPr>
            <w:r w:rsidRPr="00942AD0">
              <w:rPr>
                <w:lang w:val="ru-RU"/>
              </w:rPr>
              <w:t>• Learn how to communicate about</w:t>
            </w:r>
          </w:p>
          <w:p w:rsidR="00F83E47" w:rsidRPr="00942AD0" w:rsidRDefault="00F83E47" w:rsidP="00F83E47">
            <w:pPr>
              <w:autoSpaceDE w:val="0"/>
              <w:autoSpaceDN w:val="0"/>
              <w:adjustRightInd w:val="0"/>
              <w:rPr>
                <w:lang w:val="ru-RU"/>
              </w:rPr>
            </w:pPr>
            <w:r w:rsidRPr="00942AD0">
              <w:rPr>
                <w:lang w:val="ru-RU"/>
              </w:rPr>
              <w:t>prevention of infectious diseases</w:t>
            </w:r>
          </w:p>
          <w:p w:rsidR="00F83E47" w:rsidRPr="00942AD0" w:rsidRDefault="00F83E47" w:rsidP="00F83E47">
            <w:pPr>
              <w:autoSpaceDE w:val="0"/>
              <w:autoSpaceDN w:val="0"/>
              <w:adjustRightInd w:val="0"/>
              <w:rPr>
                <w:lang w:val="ru-RU"/>
              </w:rPr>
            </w:pPr>
            <w:r w:rsidRPr="00942AD0">
              <w:rPr>
                <w:lang w:val="ru-RU"/>
              </w:rPr>
              <w:t>• Learn how to communicate during a pandemic</w:t>
            </w:r>
          </w:p>
          <w:p w:rsidR="00F83E47" w:rsidRPr="00942AD0" w:rsidRDefault="00F83E47" w:rsidP="00F83E47">
            <w:pPr>
              <w:autoSpaceDE w:val="0"/>
              <w:autoSpaceDN w:val="0"/>
              <w:adjustRightInd w:val="0"/>
              <w:rPr>
                <w:lang w:val="ru-RU"/>
              </w:rPr>
            </w:pPr>
            <w:r w:rsidRPr="00942AD0">
              <w:rPr>
                <w:lang w:val="ru-RU"/>
              </w:rPr>
              <w:t>.</w:t>
            </w:r>
          </w:p>
        </w:tc>
        <w:tc>
          <w:tcPr>
            <w:tcW w:w="1716" w:type="pct"/>
          </w:tcPr>
          <w:p w:rsidR="00A22361" w:rsidRPr="00942AD0" w:rsidRDefault="00F83E47" w:rsidP="00812213">
            <w:pPr>
              <w:ind w:left="360"/>
              <w:rPr>
                <w:sz w:val="22"/>
                <w:szCs w:val="22"/>
              </w:rPr>
            </w:pPr>
            <w:r w:rsidRPr="00942AD0">
              <w:lastRenderedPageBreak/>
              <w:t>Communication skills in the prevention of infectious diseases</w:t>
            </w:r>
          </w:p>
          <w:p w:rsidR="00A22361" w:rsidRPr="00942AD0" w:rsidRDefault="00A22361" w:rsidP="00812213">
            <w:pPr>
              <w:ind w:left="360"/>
              <w:rPr>
                <w:sz w:val="22"/>
                <w:szCs w:val="22"/>
                <w:lang w:val="sr-Cyrl-CS"/>
              </w:rPr>
            </w:pPr>
          </w:p>
          <w:p w:rsidR="00D00B0B" w:rsidRPr="00942AD0" w:rsidRDefault="00D00B0B" w:rsidP="00D00B0B">
            <w:pPr>
              <w:autoSpaceDE w:val="0"/>
              <w:autoSpaceDN w:val="0"/>
              <w:adjustRightInd w:val="0"/>
              <w:rPr>
                <w:b/>
                <w:spacing w:val="-2"/>
                <w:lang w:val="sr-Cyrl-CS"/>
              </w:rPr>
            </w:pPr>
            <w:r w:rsidRPr="00942AD0">
              <w:rPr>
                <w:b/>
                <w:spacing w:val="-2"/>
                <w:lang w:val="sr-Cyrl-CS"/>
              </w:rPr>
              <w:t>What a student needs to know:</w:t>
            </w:r>
          </w:p>
          <w:p w:rsidR="00A22361" w:rsidRPr="00942AD0" w:rsidRDefault="00D00B0B" w:rsidP="009E2CCE">
            <w:pPr>
              <w:pStyle w:val="ListParagraph"/>
              <w:numPr>
                <w:ilvl w:val="0"/>
                <w:numId w:val="19"/>
              </w:numPr>
            </w:pPr>
            <w:r w:rsidRPr="00942AD0">
              <w:t>They will learn how to communicate with individuals, groups and audiences in order to adequately prevent infectious diseases.</w:t>
            </w:r>
          </w:p>
          <w:p w:rsidR="00D00B0B" w:rsidRPr="00942AD0" w:rsidRDefault="00D00B0B" w:rsidP="009E2CCE">
            <w:pPr>
              <w:pStyle w:val="ListParagraph"/>
              <w:numPr>
                <w:ilvl w:val="0"/>
                <w:numId w:val="19"/>
              </w:numPr>
              <w:rPr>
                <w:sz w:val="22"/>
                <w:szCs w:val="22"/>
              </w:rPr>
            </w:pPr>
            <w:r w:rsidRPr="00942AD0">
              <w:rPr>
                <w:sz w:val="22"/>
                <w:szCs w:val="22"/>
              </w:rPr>
              <w:t>They will learn how to communicate with sub-individuals, groups and audiences in emergency conditions (pandemic)</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D00B0B" w:rsidP="00812213">
            <w:pPr>
              <w:autoSpaceDE w:val="0"/>
              <w:autoSpaceDN w:val="0"/>
              <w:adjustRightInd w:val="0"/>
              <w:rPr>
                <w:bCs/>
                <w:sz w:val="22"/>
                <w:szCs w:val="22"/>
                <w:lang w:val="sr-Cyrl-CS"/>
              </w:rPr>
            </w:pPr>
            <w:r w:rsidRPr="00942AD0">
              <w:rPr>
                <w:bCs/>
                <w:sz w:val="22"/>
                <w:szCs w:val="22"/>
                <w:lang w:val="sr-Cyrl-CS"/>
              </w:rPr>
              <w:t>UNIT 10 (TENTH WEEK):</w:t>
            </w:r>
          </w:p>
        </w:tc>
      </w:tr>
      <w:tr w:rsidR="00A22361" w:rsidRPr="00942AD0" w:rsidTr="00812213">
        <w:trPr>
          <w:trHeight w:val="454"/>
          <w:jc w:val="center"/>
        </w:trPr>
        <w:tc>
          <w:tcPr>
            <w:tcW w:w="3432" w:type="pct"/>
            <w:gridSpan w:val="2"/>
            <w:vAlign w:val="center"/>
          </w:tcPr>
          <w:p w:rsidR="00A22361" w:rsidRPr="00942AD0" w:rsidRDefault="00812213" w:rsidP="00812213">
            <w:pPr>
              <w:autoSpaceDE w:val="0"/>
              <w:autoSpaceDN w:val="0"/>
              <w:adjustRightInd w:val="0"/>
              <w:jc w:val="center"/>
              <w:rPr>
                <w:b/>
                <w:bCs/>
                <w:sz w:val="28"/>
                <w:szCs w:val="28"/>
                <w:lang w:val="sr-Cyrl-CS"/>
              </w:rPr>
            </w:pPr>
            <w:r w:rsidRPr="00942AD0">
              <w:rPr>
                <w:b/>
                <w:sz w:val="28"/>
                <w:szCs w:val="28"/>
              </w:rPr>
              <w:t>SPECIFICITIES OF COMMUNICATION IN PHARMACY</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D00B0B">
        <w:trPr>
          <w:trHeight w:val="3051"/>
          <w:jc w:val="center"/>
        </w:trPr>
        <w:tc>
          <w:tcPr>
            <w:tcW w:w="1716" w:type="pct"/>
          </w:tcPr>
          <w:p w:rsidR="00A22361" w:rsidRPr="00942AD0" w:rsidRDefault="00D00B0B" w:rsidP="00812213">
            <w:pPr>
              <w:autoSpaceDE w:val="0"/>
              <w:autoSpaceDN w:val="0"/>
              <w:adjustRightInd w:val="0"/>
            </w:pPr>
            <w:r w:rsidRPr="00942AD0">
              <w:t>Preparation for conducting diagnostic and therapeutic procedures. Informed patient consent. The importance of communication in maintaining and improving compliance.</w:t>
            </w:r>
          </w:p>
          <w:p w:rsidR="00D00B0B" w:rsidRPr="00942AD0" w:rsidRDefault="00D00B0B" w:rsidP="00812213">
            <w:pPr>
              <w:autoSpaceDE w:val="0"/>
              <w:autoSpaceDN w:val="0"/>
              <w:adjustRightInd w:val="0"/>
              <w:rPr>
                <w:spacing w:val="-2"/>
                <w:sz w:val="22"/>
                <w:szCs w:val="22"/>
              </w:rPr>
            </w:pPr>
          </w:p>
          <w:p w:rsidR="00D00B0B" w:rsidRPr="00942AD0" w:rsidRDefault="00D00B0B" w:rsidP="003E579A">
            <w:pPr>
              <w:autoSpaceDE w:val="0"/>
              <w:autoSpaceDN w:val="0"/>
              <w:adjustRightInd w:val="0"/>
              <w:rPr>
                <w:b/>
                <w:spacing w:val="-2"/>
                <w:sz w:val="22"/>
                <w:szCs w:val="22"/>
                <w:lang w:val="sr-Cyrl-CS"/>
              </w:rPr>
            </w:pPr>
            <w:r w:rsidRPr="00942AD0">
              <w:rPr>
                <w:b/>
              </w:rPr>
              <w:t xml:space="preserve">What the student needs to know </w:t>
            </w:r>
            <w:r w:rsidRPr="00942AD0">
              <w:t>:</w:t>
            </w:r>
          </w:p>
          <w:p w:rsidR="00D00B0B" w:rsidRPr="00942AD0" w:rsidRDefault="00D00B0B" w:rsidP="009E2CCE">
            <w:pPr>
              <w:pStyle w:val="ListParagraph"/>
              <w:numPr>
                <w:ilvl w:val="0"/>
                <w:numId w:val="20"/>
              </w:numPr>
              <w:autoSpaceDE w:val="0"/>
              <w:autoSpaceDN w:val="0"/>
              <w:adjustRightInd w:val="0"/>
              <w:rPr>
                <w:b/>
                <w:spacing w:val="-2"/>
                <w:sz w:val="22"/>
                <w:szCs w:val="22"/>
                <w:lang w:val="sr-Cyrl-CS"/>
              </w:rPr>
            </w:pPr>
            <w:r w:rsidRPr="00942AD0">
              <w:t>Learn the importance of adequate communication in preparing patients for implementation</w:t>
            </w:r>
            <w:r w:rsidRPr="00942AD0">
              <w:rPr>
                <w:b/>
                <w:spacing w:val="-2"/>
                <w:sz w:val="22"/>
                <w:szCs w:val="22"/>
                <w:lang w:val="sr-Cyrl-CS"/>
              </w:rPr>
              <w:t xml:space="preserve"> </w:t>
            </w:r>
            <w:r w:rsidRPr="00942AD0">
              <w:t>diagnostic and therapeutic procedures</w:t>
            </w:r>
          </w:p>
          <w:p w:rsidR="00D00B0B" w:rsidRPr="00942AD0" w:rsidRDefault="00D00B0B" w:rsidP="009E2CCE">
            <w:pPr>
              <w:pStyle w:val="ListParagraph"/>
              <w:numPr>
                <w:ilvl w:val="0"/>
                <w:numId w:val="20"/>
              </w:numPr>
              <w:autoSpaceDE w:val="0"/>
              <w:autoSpaceDN w:val="0"/>
              <w:adjustRightInd w:val="0"/>
              <w:rPr>
                <w:b/>
                <w:spacing w:val="-2"/>
                <w:sz w:val="22"/>
                <w:szCs w:val="22"/>
                <w:lang w:val="sr-Cyrl-CS"/>
              </w:rPr>
            </w:pPr>
            <w:r w:rsidRPr="00942AD0">
              <w:t>Learn about the importance of adequately informing the patient and signing informed consent.</w:t>
            </w:r>
          </w:p>
          <w:p w:rsidR="00D00B0B" w:rsidRPr="00942AD0" w:rsidRDefault="00D00B0B" w:rsidP="009E2CCE">
            <w:pPr>
              <w:pStyle w:val="ListParagraph"/>
              <w:numPr>
                <w:ilvl w:val="0"/>
                <w:numId w:val="20"/>
              </w:numPr>
              <w:autoSpaceDE w:val="0"/>
              <w:autoSpaceDN w:val="0"/>
              <w:adjustRightInd w:val="0"/>
              <w:rPr>
                <w:b/>
                <w:spacing w:val="-2"/>
                <w:sz w:val="22"/>
                <w:szCs w:val="22"/>
                <w:lang w:val="sr-Cyrl-CS"/>
              </w:rPr>
            </w:pPr>
            <w:r w:rsidRPr="00942AD0">
              <w:t>Master the methods of adequate communication in order to maintain and improve compliance</w:t>
            </w:r>
          </w:p>
        </w:tc>
        <w:tc>
          <w:tcPr>
            <w:tcW w:w="1716" w:type="pct"/>
          </w:tcPr>
          <w:p w:rsidR="00A22361" w:rsidRPr="00942AD0" w:rsidRDefault="00D00B0B" w:rsidP="00812213">
            <w:pPr>
              <w:ind w:left="360"/>
              <w:rPr>
                <w:sz w:val="22"/>
                <w:szCs w:val="22"/>
                <w:lang w:val="sr-Cyrl-CS"/>
              </w:rPr>
            </w:pPr>
            <w:r w:rsidRPr="00942AD0">
              <w:t>Communication skills as part of preparation for diagnostic and therapeutic procedures</w:t>
            </w:r>
          </w:p>
          <w:p w:rsidR="00A22361" w:rsidRPr="00942AD0" w:rsidRDefault="00A22361" w:rsidP="00812213">
            <w:pPr>
              <w:ind w:left="360"/>
              <w:rPr>
                <w:sz w:val="22"/>
                <w:szCs w:val="22"/>
                <w:lang w:val="sr-Cyrl-CS"/>
              </w:rPr>
            </w:pPr>
          </w:p>
          <w:p w:rsidR="00D00B0B" w:rsidRPr="00942AD0" w:rsidRDefault="00D00B0B" w:rsidP="00D00B0B">
            <w:pPr>
              <w:pStyle w:val="ListParagraph"/>
              <w:ind w:left="1080"/>
              <w:rPr>
                <w:b/>
                <w:sz w:val="22"/>
                <w:szCs w:val="22"/>
                <w:lang w:val="sr-Cyrl-CS"/>
              </w:rPr>
            </w:pPr>
            <w:r w:rsidRPr="00942AD0">
              <w:rPr>
                <w:b/>
              </w:rPr>
              <w:t>What a student needs to know:</w:t>
            </w:r>
          </w:p>
          <w:p w:rsidR="00A22361" w:rsidRPr="00942AD0" w:rsidRDefault="0028565C" w:rsidP="009E2CCE">
            <w:pPr>
              <w:pStyle w:val="ListParagraph"/>
              <w:numPr>
                <w:ilvl w:val="0"/>
                <w:numId w:val="21"/>
              </w:numPr>
              <w:rPr>
                <w:sz w:val="22"/>
                <w:szCs w:val="22"/>
                <w:lang w:val="sr-Cyrl-CS"/>
              </w:rPr>
            </w:pPr>
            <w:r w:rsidRPr="00942AD0">
              <w:t>Acquire knowledge about the necessity of providing adequate information to the patient as part of preparation for diagnostic therapy</w:t>
            </w:r>
          </w:p>
        </w:tc>
      </w:tr>
    </w:tbl>
    <w:p w:rsidR="00A22361" w:rsidRPr="00942AD0" w:rsidRDefault="00A22361" w:rsidP="00676600"/>
    <w:p w:rsidR="00481410" w:rsidRPr="00942AD0" w:rsidRDefault="00481410" w:rsidP="00676600"/>
    <w:p w:rsidR="00481410" w:rsidRPr="00942AD0" w:rsidRDefault="00481410" w:rsidP="00676600"/>
    <w:p w:rsidR="00481410" w:rsidRPr="00942AD0" w:rsidRDefault="00481410" w:rsidP="00676600"/>
    <w:p w:rsidR="00481410" w:rsidRPr="00942AD0" w:rsidRDefault="00481410" w:rsidP="00676600"/>
    <w:p w:rsidR="00481410" w:rsidRPr="00942AD0" w:rsidRDefault="00481410" w:rsidP="00676600"/>
    <w:tbl>
      <w:tblPr>
        <w:tblW w:w="4638" w:type="pct"/>
        <w:jc w:val="center"/>
        <w:tblBorders>
          <w:insideH w:val="single" w:sz="4" w:space="0" w:color="auto"/>
          <w:insideV w:val="single" w:sz="4" w:space="0" w:color="auto"/>
        </w:tblBorders>
        <w:tblLook w:val="01E0"/>
      </w:tblPr>
      <w:tblGrid>
        <w:gridCol w:w="7384"/>
        <w:gridCol w:w="7385"/>
      </w:tblGrid>
      <w:tr w:rsidR="00481410" w:rsidRPr="00942AD0" w:rsidTr="00481410">
        <w:trPr>
          <w:trHeight w:val="454"/>
          <w:jc w:val="center"/>
        </w:trPr>
        <w:tc>
          <w:tcPr>
            <w:tcW w:w="5000" w:type="pct"/>
            <w:gridSpan w:val="2"/>
            <w:tcBorders>
              <w:bottom w:val="single" w:sz="4" w:space="0" w:color="auto"/>
            </w:tcBorders>
            <w:vAlign w:val="center"/>
          </w:tcPr>
          <w:p w:rsidR="00481410" w:rsidRPr="00942AD0" w:rsidRDefault="00481410" w:rsidP="00812213">
            <w:pPr>
              <w:autoSpaceDE w:val="0"/>
              <w:autoSpaceDN w:val="0"/>
              <w:adjustRightInd w:val="0"/>
              <w:rPr>
                <w:bCs/>
                <w:sz w:val="22"/>
                <w:szCs w:val="22"/>
                <w:lang w:val="sr-Cyrl-CS"/>
              </w:rPr>
            </w:pPr>
            <w:r w:rsidRPr="00942AD0">
              <w:rPr>
                <w:bCs/>
                <w:sz w:val="22"/>
                <w:szCs w:val="22"/>
                <w:lang w:val="sr-Cyrl-CS"/>
              </w:rPr>
              <w:t xml:space="preserve">UNIT 1 </w:t>
            </w:r>
            <w:r w:rsidRPr="00942AD0">
              <w:rPr>
                <w:bCs/>
                <w:sz w:val="22"/>
                <w:szCs w:val="22"/>
              </w:rPr>
              <w:t xml:space="preserve">1 </w:t>
            </w:r>
            <w:r w:rsidRPr="00942AD0">
              <w:rPr>
                <w:bCs/>
                <w:sz w:val="22"/>
                <w:szCs w:val="22"/>
                <w:lang w:val="sr-Cyrl-CS"/>
              </w:rPr>
              <w:t xml:space="preserve">( </w:t>
            </w:r>
            <w:r w:rsidRPr="00942AD0">
              <w:rPr>
                <w:bCs/>
                <w:sz w:val="22"/>
                <w:szCs w:val="22"/>
              </w:rPr>
              <w:t xml:space="preserve">WEEK </w:t>
            </w:r>
            <w:r w:rsidRPr="00942AD0">
              <w:rPr>
                <w:bCs/>
                <w:sz w:val="22"/>
                <w:szCs w:val="22"/>
                <w:lang w:val="sr-Cyrl-CS"/>
              </w:rPr>
              <w:t>ELEVEN):</w:t>
            </w:r>
          </w:p>
        </w:tc>
      </w:tr>
      <w:tr w:rsidR="00481410" w:rsidRPr="00942AD0" w:rsidTr="00481410">
        <w:trPr>
          <w:trHeight w:val="454"/>
          <w:jc w:val="center"/>
        </w:trPr>
        <w:tc>
          <w:tcPr>
            <w:tcW w:w="5000" w:type="pct"/>
            <w:gridSpan w:val="2"/>
            <w:tcBorders>
              <w:top w:val="single" w:sz="4" w:space="0" w:color="auto"/>
              <w:bottom w:val="single" w:sz="4" w:space="0" w:color="auto"/>
            </w:tcBorders>
            <w:vAlign w:val="center"/>
          </w:tcPr>
          <w:p w:rsidR="00481410" w:rsidRPr="00942AD0" w:rsidRDefault="00481410" w:rsidP="00481410">
            <w:pPr>
              <w:autoSpaceDE w:val="0"/>
              <w:autoSpaceDN w:val="0"/>
              <w:adjustRightInd w:val="0"/>
              <w:jc w:val="center"/>
              <w:rPr>
                <w:b/>
                <w:bCs/>
                <w:sz w:val="28"/>
                <w:szCs w:val="28"/>
                <w:lang w:val="sr-Cyrl-CS"/>
              </w:rPr>
            </w:pPr>
            <w:r w:rsidRPr="00942AD0">
              <w:rPr>
                <w:b/>
                <w:bCs/>
                <w:sz w:val="28"/>
                <w:szCs w:val="28"/>
                <w:lang w:val="sr-Cyrl-CS"/>
              </w:rPr>
              <w:lastRenderedPageBreak/>
              <w:t>COMMUNICATION SKILLS WITH PEOPLE WITH MENTAL DISORDERS</w:t>
            </w:r>
          </w:p>
        </w:tc>
      </w:tr>
      <w:tr w:rsidR="00481410" w:rsidRPr="00942AD0" w:rsidTr="00481410">
        <w:trPr>
          <w:trHeight w:val="454"/>
          <w:jc w:val="center"/>
        </w:trPr>
        <w:tc>
          <w:tcPr>
            <w:tcW w:w="2500" w:type="pct"/>
            <w:vAlign w:val="center"/>
          </w:tcPr>
          <w:p w:rsidR="00481410"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2500" w:type="pct"/>
            <w:vAlign w:val="center"/>
          </w:tcPr>
          <w:p w:rsidR="00481410"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481410" w:rsidRPr="00942AD0" w:rsidTr="00481410">
        <w:trPr>
          <w:trHeight w:val="3051"/>
          <w:jc w:val="center"/>
        </w:trPr>
        <w:tc>
          <w:tcPr>
            <w:tcW w:w="2500" w:type="pct"/>
          </w:tcPr>
          <w:p w:rsidR="00481410" w:rsidRPr="00942AD0" w:rsidRDefault="00481410" w:rsidP="00481410">
            <w:pPr>
              <w:autoSpaceDE w:val="0"/>
              <w:autoSpaceDN w:val="0"/>
              <w:adjustRightInd w:val="0"/>
            </w:pPr>
            <w:r w:rsidRPr="00942AD0">
              <w:t>Interview with patients with mental disorders.</w:t>
            </w:r>
          </w:p>
          <w:p w:rsidR="00481410" w:rsidRPr="00942AD0" w:rsidRDefault="00481410" w:rsidP="00481410">
            <w:pPr>
              <w:autoSpaceDE w:val="0"/>
              <w:autoSpaceDN w:val="0"/>
              <w:adjustRightInd w:val="0"/>
            </w:pPr>
            <w:r w:rsidRPr="00942AD0">
              <w:t>Communication with patients suffering from affective disorders.</w:t>
            </w:r>
          </w:p>
          <w:p w:rsidR="00481410" w:rsidRPr="00942AD0" w:rsidRDefault="00481410" w:rsidP="00481410">
            <w:pPr>
              <w:autoSpaceDE w:val="0"/>
              <w:autoSpaceDN w:val="0"/>
              <w:adjustRightInd w:val="0"/>
            </w:pPr>
            <w:r w:rsidRPr="00942AD0">
              <w:t>Communication with psychotic patients. Communication with aggressive people.</w:t>
            </w:r>
          </w:p>
          <w:p w:rsidR="00481410" w:rsidRPr="00942AD0" w:rsidRDefault="00481410" w:rsidP="00812213">
            <w:pPr>
              <w:autoSpaceDE w:val="0"/>
              <w:autoSpaceDN w:val="0"/>
              <w:adjustRightInd w:val="0"/>
              <w:rPr>
                <w:b/>
                <w:spacing w:val="-2"/>
                <w:sz w:val="22"/>
                <w:szCs w:val="22"/>
                <w:lang w:val="sr-Cyrl-CS"/>
              </w:rPr>
            </w:pPr>
            <w:r w:rsidRPr="00942AD0">
              <w:rPr>
                <w:b/>
              </w:rPr>
              <w:t xml:space="preserve">What the student needs to know </w:t>
            </w:r>
            <w:r w:rsidRPr="00942AD0">
              <w:t>:</w:t>
            </w:r>
          </w:p>
          <w:p w:rsidR="00481410" w:rsidRPr="00942AD0" w:rsidRDefault="00481410" w:rsidP="009E2CCE">
            <w:pPr>
              <w:pStyle w:val="ListParagraph"/>
              <w:numPr>
                <w:ilvl w:val="0"/>
                <w:numId w:val="21"/>
              </w:numPr>
              <w:autoSpaceDE w:val="0"/>
              <w:autoSpaceDN w:val="0"/>
              <w:adjustRightInd w:val="0"/>
              <w:rPr>
                <w:spacing w:val="-2"/>
                <w:sz w:val="22"/>
                <w:szCs w:val="22"/>
                <w:lang w:val="sr-Cyrl-CS"/>
              </w:rPr>
            </w:pPr>
            <w:r w:rsidRPr="00942AD0">
              <w:rPr>
                <w:spacing w:val="-2"/>
                <w:sz w:val="22"/>
                <w:szCs w:val="22"/>
                <w:lang w:val="sr-Cyrl-CS"/>
              </w:rPr>
              <w:t>Learn to communicate adequately with people</w:t>
            </w:r>
          </w:p>
          <w:p w:rsidR="00481410" w:rsidRPr="00942AD0" w:rsidRDefault="00481410" w:rsidP="009E2CCE">
            <w:pPr>
              <w:pStyle w:val="ListParagraph"/>
              <w:numPr>
                <w:ilvl w:val="0"/>
                <w:numId w:val="21"/>
              </w:numPr>
              <w:autoSpaceDE w:val="0"/>
              <w:autoSpaceDN w:val="0"/>
              <w:adjustRightInd w:val="0"/>
              <w:rPr>
                <w:spacing w:val="-2"/>
                <w:sz w:val="22"/>
                <w:szCs w:val="22"/>
                <w:lang w:val="sr-Cyrl-CS"/>
              </w:rPr>
            </w:pPr>
            <w:r w:rsidRPr="00942AD0">
              <w:rPr>
                <w:spacing w:val="-2"/>
                <w:sz w:val="22"/>
                <w:szCs w:val="22"/>
                <w:lang w:val="sr-Cyrl-CS"/>
              </w:rPr>
              <w:t>with various mental disorders</w:t>
            </w:r>
          </w:p>
          <w:p w:rsidR="00481410" w:rsidRPr="00942AD0" w:rsidRDefault="00481410" w:rsidP="009E2CCE">
            <w:pPr>
              <w:pStyle w:val="ListParagraph"/>
              <w:numPr>
                <w:ilvl w:val="0"/>
                <w:numId w:val="21"/>
              </w:numPr>
              <w:autoSpaceDE w:val="0"/>
              <w:autoSpaceDN w:val="0"/>
              <w:adjustRightInd w:val="0"/>
              <w:rPr>
                <w:spacing w:val="-2"/>
                <w:sz w:val="22"/>
                <w:szCs w:val="22"/>
                <w:lang w:val="sr-Cyrl-CS"/>
              </w:rPr>
            </w:pPr>
            <w:r w:rsidRPr="00942AD0">
              <w:rPr>
                <w:spacing w:val="-2"/>
                <w:sz w:val="22"/>
                <w:szCs w:val="22"/>
                <w:lang w:val="sr-Cyrl-CS"/>
              </w:rPr>
              <w:t>Learn how to communicate with</w:t>
            </w:r>
          </w:p>
          <w:p w:rsidR="00481410" w:rsidRPr="00942AD0" w:rsidRDefault="00481410" w:rsidP="009E2CCE">
            <w:pPr>
              <w:pStyle w:val="ListParagraph"/>
              <w:numPr>
                <w:ilvl w:val="0"/>
                <w:numId w:val="21"/>
              </w:numPr>
              <w:autoSpaceDE w:val="0"/>
              <w:autoSpaceDN w:val="0"/>
              <w:adjustRightInd w:val="0"/>
              <w:rPr>
                <w:b/>
                <w:spacing w:val="-2"/>
                <w:sz w:val="22"/>
                <w:szCs w:val="22"/>
                <w:lang w:val="sr-Cyrl-CS"/>
              </w:rPr>
            </w:pPr>
            <w:r w:rsidRPr="00942AD0">
              <w:rPr>
                <w:spacing w:val="-2"/>
                <w:sz w:val="22"/>
                <w:szCs w:val="22"/>
                <w:lang w:val="sr-Cyrl-CS"/>
              </w:rPr>
              <w:t>aggressive people</w:t>
            </w:r>
          </w:p>
        </w:tc>
        <w:tc>
          <w:tcPr>
            <w:tcW w:w="2500" w:type="pct"/>
          </w:tcPr>
          <w:p w:rsidR="00481410" w:rsidRPr="00942AD0" w:rsidRDefault="00481410" w:rsidP="00481410">
            <w:pPr>
              <w:ind w:left="360"/>
            </w:pPr>
            <w:r w:rsidRPr="00942AD0">
              <w:t>Stigmatization and prejudice in</w:t>
            </w:r>
          </w:p>
          <w:p w:rsidR="00481410" w:rsidRPr="00942AD0" w:rsidRDefault="00481410" w:rsidP="00481410">
            <w:pPr>
              <w:ind w:left="360"/>
              <w:rPr>
                <w:sz w:val="22"/>
                <w:szCs w:val="22"/>
                <w:lang w:val="sr-Cyrl-CS"/>
              </w:rPr>
            </w:pPr>
            <w:r w:rsidRPr="00942AD0">
              <w:t>communication in psychiatry</w:t>
            </w:r>
          </w:p>
          <w:p w:rsidR="00481410" w:rsidRPr="00942AD0" w:rsidRDefault="00481410" w:rsidP="00812213">
            <w:pPr>
              <w:pStyle w:val="ListParagraph"/>
              <w:ind w:left="1080"/>
              <w:rPr>
                <w:b/>
                <w:sz w:val="22"/>
                <w:szCs w:val="22"/>
                <w:lang w:val="sr-Cyrl-CS"/>
              </w:rPr>
            </w:pPr>
            <w:r w:rsidRPr="00942AD0">
              <w:rPr>
                <w:b/>
              </w:rPr>
              <w:t>What a student needs to know:</w:t>
            </w:r>
          </w:p>
          <w:p w:rsidR="00F3680C" w:rsidRPr="00942AD0" w:rsidRDefault="00F3680C" w:rsidP="009E2CCE">
            <w:pPr>
              <w:pStyle w:val="ListParagraph"/>
              <w:numPr>
                <w:ilvl w:val="0"/>
                <w:numId w:val="21"/>
              </w:numPr>
              <w:rPr>
                <w:sz w:val="22"/>
                <w:szCs w:val="22"/>
                <w:lang w:val="sr-Cyrl-CS"/>
              </w:rPr>
            </w:pPr>
            <w:r w:rsidRPr="00942AD0">
              <w:rPr>
                <w:sz w:val="22"/>
                <w:szCs w:val="22"/>
                <w:lang w:val="sr-Cyrl-CS"/>
              </w:rPr>
              <w:t>Understand the contribution</w:t>
            </w:r>
          </w:p>
          <w:p w:rsidR="00F3680C" w:rsidRPr="00942AD0" w:rsidRDefault="00F3680C" w:rsidP="009E2CCE">
            <w:pPr>
              <w:pStyle w:val="ListParagraph"/>
              <w:numPr>
                <w:ilvl w:val="0"/>
                <w:numId w:val="21"/>
              </w:numPr>
              <w:rPr>
                <w:sz w:val="22"/>
                <w:szCs w:val="22"/>
                <w:lang w:val="sr-Cyrl-CS"/>
              </w:rPr>
            </w:pPr>
            <w:r w:rsidRPr="00942AD0">
              <w:rPr>
                <w:sz w:val="22"/>
                <w:szCs w:val="22"/>
                <w:lang w:val="sr-Cyrl-CS"/>
              </w:rPr>
              <w:t>inadequate communication</w:t>
            </w:r>
          </w:p>
          <w:p w:rsidR="00F3680C" w:rsidRPr="00942AD0" w:rsidRDefault="00F3680C" w:rsidP="009E2CCE">
            <w:pPr>
              <w:pStyle w:val="ListParagraph"/>
              <w:numPr>
                <w:ilvl w:val="0"/>
                <w:numId w:val="21"/>
              </w:numPr>
              <w:rPr>
                <w:sz w:val="22"/>
                <w:szCs w:val="22"/>
                <w:lang w:val="sr-Cyrl-CS"/>
              </w:rPr>
            </w:pPr>
            <w:r w:rsidRPr="00942AD0">
              <w:rPr>
                <w:sz w:val="22"/>
                <w:szCs w:val="22"/>
                <w:lang w:val="sr-Cyrl-CS"/>
              </w:rPr>
              <w:t>stigmatization of people with mental</w:t>
            </w:r>
          </w:p>
          <w:p w:rsidR="00481410" w:rsidRPr="00942AD0" w:rsidRDefault="00F3680C" w:rsidP="009E2CCE">
            <w:pPr>
              <w:pStyle w:val="ListParagraph"/>
              <w:numPr>
                <w:ilvl w:val="0"/>
                <w:numId w:val="21"/>
              </w:numPr>
              <w:rPr>
                <w:sz w:val="22"/>
                <w:szCs w:val="22"/>
                <w:lang w:val="sr-Cyrl-CS"/>
              </w:rPr>
            </w:pPr>
            <w:r w:rsidRPr="00942AD0">
              <w:rPr>
                <w:sz w:val="22"/>
                <w:szCs w:val="22"/>
                <w:lang w:val="sr-Cyrl-CS"/>
              </w:rPr>
              <w:t>disorders</w:t>
            </w:r>
          </w:p>
        </w:tc>
      </w:tr>
      <w:tr w:rsidR="00A22361" w:rsidRPr="00942AD0" w:rsidTr="00481410">
        <w:trPr>
          <w:trHeight w:val="454"/>
          <w:jc w:val="center"/>
        </w:trPr>
        <w:tc>
          <w:tcPr>
            <w:tcW w:w="5000" w:type="pct"/>
            <w:gridSpan w:val="2"/>
            <w:vAlign w:val="center"/>
          </w:tcPr>
          <w:p w:rsidR="00A22361" w:rsidRPr="00942AD0" w:rsidRDefault="00A22361" w:rsidP="0028565C">
            <w:pPr>
              <w:autoSpaceDE w:val="0"/>
              <w:autoSpaceDN w:val="0"/>
              <w:adjustRightInd w:val="0"/>
              <w:rPr>
                <w:bCs/>
                <w:sz w:val="22"/>
                <w:szCs w:val="22"/>
                <w:lang w:val="sr-Cyrl-CS"/>
              </w:rPr>
            </w:pPr>
            <w:r w:rsidRPr="00942AD0">
              <w:rPr>
                <w:bCs/>
                <w:sz w:val="22"/>
                <w:szCs w:val="22"/>
                <w:lang w:val="sr-Cyrl-CS"/>
              </w:rPr>
              <w:t xml:space="preserve">UNIT 1 </w:t>
            </w:r>
            <w:r w:rsidR="0028565C" w:rsidRPr="00942AD0">
              <w:rPr>
                <w:bCs/>
                <w:sz w:val="22"/>
                <w:szCs w:val="22"/>
                <w:lang w:val="sr-Cyrl-CS"/>
              </w:rPr>
              <w:t>2 (WEEK TWELFTH):</w:t>
            </w:r>
          </w:p>
        </w:tc>
      </w:tr>
      <w:tr w:rsidR="00A22361" w:rsidRPr="00942AD0" w:rsidTr="00481410">
        <w:trPr>
          <w:trHeight w:val="454"/>
          <w:jc w:val="center"/>
        </w:trPr>
        <w:tc>
          <w:tcPr>
            <w:tcW w:w="5000" w:type="pct"/>
            <w:gridSpan w:val="2"/>
            <w:vAlign w:val="center"/>
          </w:tcPr>
          <w:p w:rsidR="00A22361" w:rsidRPr="00942AD0" w:rsidRDefault="0028565C" w:rsidP="00812213">
            <w:pPr>
              <w:autoSpaceDE w:val="0"/>
              <w:autoSpaceDN w:val="0"/>
              <w:adjustRightInd w:val="0"/>
              <w:jc w:val="center"/>
              <w:rPr>
                <w:b/>
                <w:bCs/>
                <w:sz w:val="28"/>
                <w:szCs w:val="28"/>
                <w:lang w:val="sr-Cyrl-CS"/>
              </w:rPr>
            </w:pPr>
            <w:r w:rsidRPr="00942AD0">
              <w:rPr>
                <w:b/>
                <w:sz w:val="28"/>
                <w:szCs w:val="28"/>
              </w:rPr>
              <w:t>SPECIFICITIES OF COMMUNICATION WITH PATIENTS WITH DISEASES WITH AN UNFAVORABLE PROGNOSIS</w:t>
            </w:r>
          </w:p>
        </w:tc>
      </w:tr>
      <w:tr w:rsidR="00A22361" w:rsidRPr="00942AD0" w:rsidTr="00481410">
        <w:trPr>
          <w:trHeight w:val="454"/>
          <w:jc w:val="center"/>
        </w:trPr>
        <w:tc>
          <w:tcPr>
            <w:tcW w:w="2500"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2500"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481410">
        <w:trPr>
          <w:trHeight w:val="454"/>
          <w:jc w:val="center"/>
        </w:trPr>
        <w:tc>
          <w:tcPr>
            <w:tcW w:w="2500" w:type="pct"/>
          </w:tcPr>
          <w:p w:rsidR="00D00B0B" w:rsidRPr="00942AD0" w:rsidRDefault="0028565C" w:rsidP="00D00B0B">
            <w:pPr>
              <w:autoSpaceDE w:val="0"/>
              <w:autoSpaceDN w:val="0"/>
              <w:adjustRightInd w:val="0"/>
              <w:rPr>
                <w:spacing w:val="-2"/>
                <w:sz w:val="22"/>
                <w:szCs w:val="22"/>
                <w:lang w:val="sr-Cyrl-CS"/>
              </w:rPr>
            </w:pPr>
            <w:r w:rsidRPr="00942AD0">
              <w:t>Patient's attitude towards illness and communication skills. Communication with patients with oncological and other diseases with an unfavorable outcome. Communication with a dying patient and his family.</w:t>
            </w:r>
          </w:p>
          <w:p w:rsidR="0028565C" w:rsidRPr="00942AD0" w:rsidRDefault="0028565C" w:rsidP="003E579A">
            <w:pPr>
              <w:autoSpaceDE w:val="0"/>
              <w:autoSpaceDN w:val="0"/>
              <w:adjustRightInd w:val="0"/>
              <w:rPr>
                <w:b/>
                <w:spacing w:val="-2"/>
                <w:sz w:val="22"/>
                <w:szCs w:val="22"/>
                <w:lang w:val="sr-Cyrl-CS"/>
              </w:rPr>
            </w:pPr>
            <w:r w:rsidRPr="00942AD0">
              <w:rPr>
                <w:b/>
              </w:rPr>
              <w:t xml:space="preserve">What the student needs to know </w:t>
            </w:r>
            <w:r w:rsidRPr="00942AD0">
              <w:t>:</w:t>
            </w:r>
          </w:p>
          <w:p w:rsidR="0028565C" w:rsidRPr="00942AD0" w:rsidRDefault="0028565C" w:rsidP="009E2CCE">
            <w:pPr>
              <w:pStyle w:val="ListParagraph"/>
              <w:numPr>
                <w:ilvl w:val="0"/>
                <w:numId w:val="21"/>
              </w:numPr>
            </w:pPr>
            <w:r w:rsidRPr="00942AD0">
              <w:t>Learn different patient attitudes towards illness</w:t>
            </w:r>
          </w:p>
          <w:p w:rsidR="0028565C" w:rsidRPr="00942AD0" w:rsidRDefault="0028565C" w:rsidP="009E2CCE">
            <w:pPr>
              <w:pStyle w:val="ListParagraph"/>
              <w:numPr>
                <w:ilvl w:val="0"/>
                <w:numId w:val="21"/>
              </w:numPr>
            </w:pPr>
            <w:r w:rsidRPr="00942AD0">
              <w:t>Master communication skills in relation to patients' different attitudes towards the disease</w:t>
            </w:r>
          </w:p>
          <w:p w:rsidR="0028565C" w:rsidRPr="00942AD0" w:rsidRDefault="0028565C" w:rsidP="009E2CCE">
            <w:pPr>
              <w:pStyle w:val="ListParagraph"/>
              <w:numPr>
                <w:ilvl w:val="0"/>
                <w:numId w:val="21"/>
              </w:numPr>
            </w:pPr>
            <w:r w:rsidRPr="00942AD0">
              <w:t>Learn how to communicate with patients with oncological and other diseases with an unfavorable outcome</w:t>
            </w:r>
          </w:p>
          <w:p w:rsidR="0028565C" w:rsidRPr="00942AD0" w:rsidRDefault="0028565C" w:rsidP="009E2CCE">
            <w:pPr>
              <w:pStyle w:val="ListParagraph"/>
              <w:numPr>
                <w:ilvl w:val="0"/>
                <w:numId w:val="21"/>
              </w:numPr>
            </w:pPr>
            <w:r w:rsidRPr="00942AD0">
              <w:t>Understand the specifics of communication with a dying patient and their family</w:t>
            </w:r>
          </w:p>
          <w:p w:rsidR="00A22361" w:rsidRPr="00942AD0" w:rsidRDefault="0028565C" w:rsidP="009E2CCE">
            <w:pPr>
              <w:pStyle w:val="ListParagraph"/>
              <w:numPr>
                <w:ilvl w:val="0"/>
                <w:numId w:val="21"/>
              </w:numPr>
              <w:rPr>
                <w:sz w:val="22"/>
                <w:szCs w:val="22"/>
                <w:lang w:val="sr-Cyrl-CS"/>
              </w:rPr>
            </w:pPr>
            <w:r w:rsidRPr="00942AD0">
              <w:t>Learn how to tell the family that the patient has died</w:t>
            </w:r>
          </w:p>
        </w:tc>
        <w:tc>
          <w:tcPr>
            <w:tcW w:w="2500" w:type="pct"/>
          </w:tcPr>
          <w:p w:rsidR="0028565C" w:rsidRPr="00942AD0" w:rsidRDefault="0028565C" w:rsidP="0028565C">
            <w:pPr>
              <w:ind w:left="360"/>
            </w:pPr>
            <w:r w:rsidRPr="00942AD0">
              <w:t>Communication with the patient and his family regarding diseases with an unfavorable prognosis</w:t>
            </w:r>
          </w:p>
          <w:p w:rsidR="0028565C" w:rsidRPr="00942AD0" w:rsidRDefault="0028565C" w:rsidP="0028565C">
            <w:pPr>
              <w:ind w:left="360"/>
              <w:rPr>
                <w:sz w:val="22"/>
                <w:szCs w:val="22"/>
              </w:rPr>
            </w:pPr>
          </w:p>
          <w:p w:rsidR="0028565C" w:rsidRPr="00942AD0" w:rsidRDefault="0028565C" w:rsidP="0028565C">
            <w:pPr>
              <w:pStyle w:val="ListParagraph"/>
              <w:autoSpaceDE w:val="0"/>
              <w:autoSpaceDN w:val="0"/>
              <w:adjustRightInd w:val="0"/>
              <w:ind w:left="1080"/>
              <w:rPr>
                <w:b/>
                <w:spacing w:val="-2"/>
                <w:sz w:val="22"/>
                <w:szCs w:val="22"/>
                <w:lang w:val="sr-Cyrl-CS"/>
              </w:rPr>
            </w:pPr>
            <w:r w:rsidRPr="00942AD0">
              <w:rPr>
                <w:b/>
              </w:rPr>
              <w:t xml:space="preserve">What the student needs to know </w:t>
            </w:r>
            <w:r w:rsidRPr="00942AD0">
              <w:t>:</w:t>
            </w:r>
          </w:p>
          <w:p w:rsidR="00A22361" w:rsidRPr="00942AD0" w:rsidRDefault="0028565C" w:rsidP="0028565C">
            <w:pPr>
              <w:ind w:left="720"/>
              <w:rPr>
                <w:lang w:val="sr-Cyrl-CS"/>
              </w:rPr>
            </w:pPr>
            <w:r w:rsidRPr="00942AD0">
              <w:t>They will be introduced to an adequate communication approach to oncological and other patients with an unfavorable prognosis depending on personal and social characteristics.</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A22361" w:rsidP="0028565C">
            <w:pPr>
              <w:autoSpaceDE w:val="0"/>
              <w:autoSpaceDN w:val="0"/>
              <w:adjustRightInd w:val="0"/>
              <w:rPr>
                <w:bCs/>
                <w:sz w:val="22"/>
                <w:szCs w:val="22"/>
                <w:lang w:val="sr-Cyrl-CS"/>
              </w:rPr>
            </w:pPr>
            <w:r w:rsidRPr="00942AD0">
              <w:rPr>
                <w:bCs/>
                <w:sz w:val="22"/>
                <w:szCs w:val="22"/>
                <w:lang w:val="sr-Cyrl-CS"/>
              </w:rPr>
              <w:lastRenderedPageBreak/>
              <w:t>UNIT 13 (THIRTEENTH WEEK):</w:t>
            </w:r>
          </w:p>
        </w:tc>
      </w:tr>
      <w:tr w:rsidR="00A22361" w:rsidRPr="00942AD0" w:rsidTr="00812213">
        <w:trPr>
          <w:trHeight w:val="454"/>
          <w:jc w:val="center"/>
        </w:trPr>
        <w:tc>
          <w:tcPr>
            <w:tcW w:w="3432" w:type="pct"/>
            <w:gridSpan w:val="2"/>
            <w:vAlign w:val="center"/>
          </w:tcPr>
          <w:p w:rsidR="00A22361" w:rsidRPr="00942AD0" w:rsidRDefault="0028565C" w:rsidP="00812213">
            <w:pPr>
              <w:autoSpaceDE w:val="0"/>
              <w:autoSpaceDN w:val="0"/>
              <w:adjustRightInd w:val="0"/>
              <w:jc w:val="center"/>
              <w:rPr>
                <w:b/>
                <w:bCs/>
                <w:lang w:val="sr-Cyrl-CS"/>
              </w:rPr>
            </w:pPr>
            <w:r w:rsidRPr="00942AD0">
              <w:rPr>
                <w:b/>
              </w:rPr>
              <w:t>COMMUNICATION SKILLS WITH PATIENTS IN RELATION TO PARTICIPATION IN CLINICAL RESEARCH (STUDY)</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A22361" w:rsidRPr="00942AD0" w:rsidRDefault="0028565C" w:rsidP="00812213">
            <w:pPr>
              <w:autoSpaceDE w:val="0"/>
              <w:autoSpaceDN w:val="0"/>
              <w:adjustRightInd w:val="0"/>
            </w:pPr>
            <w:r w:rsidRPr="00942AD0">
              <w:t>Interview with a patient entering a clinical study. Informed consent of the patient. Communication with a treatment collaborator.</w:t>
            </w:r>
          </w:p>
          <w:p w:rsidR="0028565C" w:rsidRPr="00942AD0" w:rsidRDefault="0028565C" w:rsidP="00812213">
            <w:pPr>
              <w:autoSpaceDE w:val="0"/>
              <w:autoSpaceDN w:val="0"/>
              <w:adjustRightInd w:val="0"/>
              <w:rPr>
                <w:spacing w:val="-2"/>
                <w:sz w:val="22"/>
                <w:szCs w:val="22"/>
              </w:rPr>
            </w:pPr>
          </w:p>
          <w:p w:rsidR="003E579A" w:rsidRPr="00942AD0" w:rsidRDefault="003E579A" w:rsidP="003E579A">
            <w:pPr>
              <w:autoSpaceDE w:val="0"/>
              <w:autoSpaceDN w:val="0"/>
              <w:adjustRightInd w:val="0"/>
              <w:rPr>
                <w:b/>
                <w:spacing w:val="-2"/>
                <w:sz w:val="22"/>
                <w:szCs w:val="22"/>
                <w:lang w:val="sr-Cyrl-CS"/>
              </w:rPr>
            </w:pPr>
            <w:r w:rsidRPr="00942AD0">
              <w:rPr>
                <w:b/>
              </w:rPr>
              <w:t xml:space="preserve">What the student needs to know </w:t>
            </w:r>
            <w:r w:rsidRPr="00942AD0">
              <w:t>:</w:t>
            </w:r>
          </w:p>
          <w:p w:rsidR="0028565C" w:rsidRPr="00942AD0" w:rsidRDefault="0028565C" w:rsidP="009E2CCE">
            <w:pPr>
              <w:pStyle w:val="ListParagraph"/>
              <w:numPr>
                <w:ilvl w:val="0"/>
                <w:numId w:val="22"/>
              </w:numPr>
              <w:autoSpaceDE w:val="0"/>
              <w:autoSpaceDN w:val="0"/>
              <w:adjustRightInd w:val="0"/>
            </w:pPr>
            <w:r w:rsidRPr="00942AD0">
              <w:t>Acquire basic knowledge of the rules of good clinical practice regarding the conduct of clinical research</w:t>
            </w:r>
          </w:p>
          <w:p w:rsidR="0028565C" w:rsidRPr="00942AD0" w:rsidRDefault="0028565C" w:rsidP="009E2CCE">
            <w:pPr>
              <w:pStyle w:val="ListParagraph"/>
              <w:numPr>
                <w:ilvl w:val="0"/>
                <w:numId w:val="22"/>
              </w:numPr>
              <w:autoSpaceDE w:val="0"/>
              <w:autoSpaceDN w:val="0"/>
              <w:adjustRightInd w:val="0"/>
            </w:pPr>
            <w:r w:rsidRPr="00942AD0">
              <w:t>Learn how to conduct an interview with a patient who is enrolling in a clinical study</w:t>
            </w:r>
          </w:p>
          <w:p w:rsidR="0028565C" w:rsidRPr="00942AD0" w:rsidRDefault="0028565C" w:rsidP="009E2CCE">
            <w:pPr>
              <w:pStyle w:val="ListParagraph"/>
              <w:numPr>
                <w:ilvl w:val="0"/>
                <w:numId w:val="22"/>
              </w:numPr>
              <w:autoSpaceDE w:val="0"/>
              <w:autoSpaceDN w:val="0"/>
              <w:adjustRightInd w:val="0"/>
            </w:pPr>
            <w:r w:rsidRPr="00942AD0">
              <w:t>Learn about the importance of informed consent and how to inform the patient before signing.</w:t>
            </w:r>
          </w:p>
          <w:p w:rsidR="00A22361" w:rsidRPr="00942AD0" w:rsidRDefault="0028565C" w:rsidP="009E2CCE">
            <w:pPr>
              <w:pStyle w:val="ListParagraph"/>
              <w:numPr>
                <w:ilvl w:val="0"/>
                <w:numId w:val="22"/>
              </w:numPr>
              <w:autoSpaceDE w:val="0"/>
              <w:autoSpaceDN w:val="0"/>
              <w:adjustRightInd w:val="0"/>
              <w:rPr>
                <w:b/>
                <w:spacing w:val="-2"/>
                <w:sz w:val="22"/>
                <w:szCs w:val="22"/>
                <w:lang w:val="sr-Cyrl-CS"/>
              </w:rPr>
            </w:pPr>
            <w:r w:rsidRPr="00942AD0">
              <w:t>Master the methods of adequate communication with a treatment partner</w:t>
            </w:r>
          </w:p>
        </w:tc>
        <w:tc>
          <w:tcPr>
            <w:tcW w:w="1716" w:type="pct"/>
          </w:tcPr>
          <w:p w:rsidR="00A22361" w:rsidRPr="00942AD0" w:rsidRDefault="003E579A" w:rsidP="00812213">
            <w:pPr>
              <w:ind w:left="360"/>
              <w:rPr>
                <w:sz w:val="22"/>
                <w:szCs w:val="22"/>
                <w:lang w:val="sr-Cyrl-CS"/>
              </w:rPr>
            </w:pPr>
            <w:r w:rsidRPr="00942AD0">
              <w:t>The concept and importance of informed consent in specific populations</w:t>
            </w:r>
          </w:p>
          <w:p w:rsidR="00A22361" w:rsidRPr="00942AD0" w:rsidRDefault="00A22361" w:rsidP="00812213">
            <w:pPr>
              <w:ind w:left="360"/>
              <w:rPr>
                <w:sz w:val="22"/>
                <w:szCs w:val="22"/>
                <w:lang w:val="sr-Cyrl-CS"/>
              </w:rPr>
            </w:pPr>
          </w:p>
          <w:p w:rsidR="003E579A" w:rsidRPr="00942AD0" w:rsidRDefault="003E579A" w:rsidP="003E579A">
            <w:pPr>
              <w:pStyle w:val="ListParagraph"/>
              <w:autoSpaceDE w:val="0"/>
              <w:autoSpaceDN w:val="0"/>
              <w:adjustRightInd w:val="0"/>
              <w:ind w:left="1080"/>
              <w:rPr>
                <w:b/>
                <w:spacing w:val="-2"/>
                <w:sz w:val="22"/>
                <w:szCs w:val="22"/>
                <w:lang w:val="sr-Cyrl-CS"/>
              </w:rPr>
            </w:pPr>
            <w:r w:rsidRPr="00942AD0">
              <w:rPr>
                <w:b/>
              </w:rPr>
              <w:t xml:space="preserve">What the student needs to know </w:t>
            </w:r>
            <w:r w:rsidRPr="00942AD0">
              <w:t>:</w:t>
            </w:r>
          </w:p>
          <w:p w:rsidR="00A22361" w:rsidRPr="00942AD0" w:rsidRDefault="003E579A" w:rsidP="009E2CCE">
            <w:pPr>
              <w:numPr>
                <w:ilvl w:val="0"/>
                <w:numId w:val="2"/>
              </w:numPr>
              <w:rPr>
                <w:sz w:val="22"/>
                <w:szCs w:val="22"/>
                <w:lang w:val="sr-Cyrl-CS"/>
              </w:rPr>
            </w:pPr>
            <w:r w:rsidRPr="00942AD0">
              <w:t>They will be introduced to the method of explaining and signing informed consent for specific populations (children, people with mental disorders, oncology patients...)</w:t>
            </w:r>
          </w:p>
        </w:tc>
      </w:tr>
    </w:tbl>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812213">
        <w:trPr>
          <w:trHeight w:val="454"/>
          <w:jc w:val="center"/>
        </w:trPr>
        <w:tc>
          <w:tcPr>
            <w:tcW w:w="3432" w:type="pct"/>
            <w:gridSpan w:val="2"/>
            <w:vAlign w:val="center"/>
          </w:tcPr>
          <w:p w:rsidR="00A22361" w:rsidRPr="00942AD0" w:rsidRDefault="00A22361" w:rsidP="00812213">
            <w:pPr>
              <w:autoSpaceDE w:val="0"/>
              <w:autoSpaceDN w:val="0"/>
              <w:adjustRightInd w:val="0"/>
              <w:rPr>
                <w:bCs/>
                <w:sz w:val="22"/>
                <w:szCs w:val="22"/>
                <w:lang w:val="sr-Cyrl-CS"/>
              </w:rPr>
            </w:pPr>
            <w:r w:rsidRPr="00942AD0">
              <w:rPr>
                <w:bCs/>
                <w:sz w:val="22"/>
                <w:szCs w:val="22"/>
                <w:lang w:val="sr-Cyrl-CS"/>
              </w:rPr>
              <w:t>UNIT 14 (WEEK FOURTEENTH):</w:t>
            </w:r>
          </w:p>
        </w:tc>
      </w:tr>
      <w:tr w:rsidR="00A22361" w:rsidRPr="00942AD0" w:rsidTr="00812213">
        <w:trPr>
          <w:trHeight w:val="454"/>
          <w:jc w:val="center"/>
        </w:trPr>
        <w:tc>
          <w:tcPr>
            <w:tcW w:w="3432" w:type="pct"/>
            <w:gridSpan w:val="2"/>
            <w:vAlign w:val="center"/>
          </w:tcPr>
          <w:p w:rsidR="00A22361" w:rsidRPr="00942AD0" w:rsidRDefault="003E579A" w:rsidP="00812213">
            <w:pPr>
              <w:autoSpaceDE w:val="0"/>
              <w:autoSpaceDN w:val="0"/>
              <w:adjustRightInd w:val="0"/>
              <w:jc w:val="center"/>
              <w:rPr>
                <w:b/>
                <w:bCs/>
                <w:sz w:val="28"/>
                <w:szCs w:val="28"/>
                <w:lang w:val="sr-Cyrl-CS"/>
              </w:rPr>
            </w:pPr>
            <w:r w:rsidRPr="00942AD0">
              <w:rPr>
                <w:b/>
                <w:sz w:val="28"/>
                <w:szCs w:val="28"/>
              </w:rPr>
              <w:t>HEALTHCARE COMMUNICATION SKILLS IN ACCORDANCE WITH LEADING LEGAL ACTS</w:t>
            </w:r>
          </w:p>
        </w:tc>
      </w:tr>
      <w:tr w:rsidR="00A22361" w:rsidRPr="00942AD0" w:rsidTr="00812213">
        <w:trPr>
          <w:trHeight w:val="454"/>
          <w:jc w:val="center"/>
        </w:trPr>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1716"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942AD0" w:rsidTr="00812213">
        <w:trPr>
          <w:trHeight w:val="454"/>
          <w:jc w:val="center"/>
        </w:trPr>
        <w:tc>
          <w:tcPr>
            <w:tcW w:w="1716" w:type="pct"/>
          </w:tcPr>
          <w:p w:rsidR="00A22361" w:rsidRPr="00942AD0" w:rsidRDefault="003E579A" w:rsidP="00812213">
            <w:pPr>
              <w:autoSpaceDE w:val="0"/>
              <w:autoSpaceDN w:val="0"/>
              <w:adjustRightInd w:val="0"/>
              <w:rPr>
                <w:spacing w:val="-2"/>
                <w:sz w:val="22"/>
                <w:szCs w:val="22"/>
                <w:lang w:val="sr-Cyrl-CS"/>
              </w:rPr>
            </w:pPr>
            <w:r w:rsidRPr="00942AD0">
              <w:t>Mastering communication skills in light of existing legal norms.</w:t>
            </w:r>
          </w:p>
          <w:p w:rsidR="00A22361" w:rsidRPr="00942AD0" w:rsidRDefault="00A22361" w:rsidP="00812213">
            <w:pPr>
              <w:autoSpaceDE w:val="0"/>
              <w:autoSpaceDN w:val="0"/>
              <w:adjustRightInd w:val="0"/>
              <w:rPr>
                <w:b/>
                <w:spacing w:val="-2"/>
                <w:lang w:val="sr-Cyrl-CS"/>
              </w:rPr>
            </w:pPr>
            <w:r w:rsidRPr="00942AD0">
              <w:rPr>
                <w:b/>
                <w:spacing w:val="-2"/>
                <w:lang w:val="sr-Cyrl-CS"/>
              </w:rPr>
              <w:t>What a student needs to know:</w:t>
            </w:r>
          </w:p>
          <w:p w:rsidR="003E579A" w:rsidRPr="00942AD0" w:rsidRDefault="003E579A" w:rsidP="009E2CCE">
            <w:pPr>
              <w:numPr>
                <w:ilvl w:val="0"/>
                <w:numId w:val="1"/>
              </w:numPr>
              <w:autoSpaceDE w:val="0"/>
              <w:autoSpaceDN w:val="0"/>
              <w:adjustRightInd w:val="0"/>
              <w:rPr>
                <w:b/>
                <w:spacing w:val="-2"/>
                <w:sz w:val="22"/>
                <w:szCs w:val="22"/>
                <w:lang w:val="sr-Cyrl-CS"/>
              </w:rPr>
            </w:pPr>
            <w:r w:rsidRPr="00942AD0">
              <w:t>Acquire knowledge about the necessity of knowing basic legal norms related to communication</w:t>
            </w:r>
          </w:p>
          <w:p w:rsidR="00A22361" w:rsidRPr="00942AD0" w:rsidRDefault="003E579A" w:rsidP="009E2CCE">
            <w:pPr>
              <w:numPr>
                <w:ilvl w:val="0"/>
                <w:numId w:val="1"/>
              </w:numPr>
              <w:autoSpaceDE w:val="0"/>
              <w:autoSpaceDN w:val="0"/>
              <w:adjustRightInd w:val="0"/>
              <w:rPr>
                <w:b/>
                <w:spacing w:val="-2"/>
                <w:sz w:val="22"/>
                <w:szCs w:val="22"/>
                <w:lang w:val="sr-Cyrl-CS"/>
              </w:rPr>
            </w:pPr>
            <w:r w:rsidRPr="00942AD0">
              <w:t>Master communication methods in accordance with legal norms</w:t>
            </w:r>
          </w:p>
        </w:tc>
        <w:tc>
          <w:tcPr>
            <w:tcW w:w="1716" w:type="pct"/>
          </w:tcPr>
          <w:p w:rsidR="00A22361" w:rsidRPr="00942AD0" w:rsidRDefault="00A22361" w:rsidP="00812213">
            <w:pPr>
              <w:ind w:left="360"/>
              <w:rPr>
                <w:sz w:val="22"/>
                <w:szCs w:val="22"/>
                <w:lang w:val="sr-Cyrl-CS"/>
              </w:rPr>
            </w:pPr>
            <w:r w:rsidRPr="00942AD0">
              <w:rPr>
                <w:lang w:val="sr-Cyrl-CS"/>
              </w:rPr>
              <w:t>The importance of adequate communication in medicine</w:t>
            </w:r>
          </w:p>
          <w:p w:rsidR="00A22361" w:rsidRPr="00942AD0" w:rsidRDefault="00A22361" w:rsidP="00812213">
            <w:pPr>
              <w:ind w:left="360"/>
              <w:rPr>
                <w:sz w:val="22"/>
                <w:szCs w:val="22"/>
                <w:lang w:val="sr-Cyrl-CS"/>
              </w:rPr>
            </w:pPr>
          </w:p>
          <w:p w:rsidR="00A22361" w:rsidRPr="00942AD0" w:rsidRDefault="00A22361" w:rsidP="00812213">
            <w:pPr>
              <w:ind w:left="360"/>
              <w:rPr>
                <w:sz w:val="22"/>
                <w:szCs w:val="22"/>
                <w:lang w:val="sr-Cyrl-CS"/>
              </w:rPr>
            </w:pPr>
          </w:p>
          <w:p w:rsidR="00A22361" w:rsidRPr="00942AD0" w:rsidRDefault="00A22361" w:rsidP="00812213">
            <w:pPr>
              <w:autoSpaceDE w:val="0"/>
              <w:autoSpaceDN w:val="0"/>
              <w:adjustRightInd w:val="0"/>
              <w:rPr>
                <w:b/>
                <w:spacing w:val="-2"/>
                <w:sz w:val="22"/>
                <w:szCs w:val="22"/>
                <w:lang w:val="sr-Cyrl-CS"/>
              </w:rPr>
            </w:pPr>
            <w:r w:rsidRPr="00942AD0">
              <w:rPr>
                <w:b/>
                <w:spacing w:val="-2"/>
                <w:sz w:val="22"/>
                <w:szCs w:val="22"/>
                <w:lang w:val="sr-Cyrl-CS"/>
              </w:rPr>
              <w:t>What a student needs to know:</w:t>
            </w:r>
          </w:p>
          <w:p w:rsidR="00A22361" w:rsidRPr="00942AD0" w:rsidRDefault="00A22361" w:rsidP="009E2CCE">
            <w:pPr>
              <w:numPr>
                <w:ilvl w:val="0"/>
                <w:numId w:val="2"/>
              </w:numPr>
              <w:rPr>
                <w:sz w:val="22"/>
                <w:szCs w:val="22"/>
                <w:lang w:val="sr-Cyrl-CS"/>
              </w:rPr>
            </w:pPr>
            <w:r w:rsidRPr="00942AD0">
              <w:rPr>
                <w:sz w:val="22"/>
                <w:szCs w:val="22"/>
                <w:lang w:val="sr-Cyrl-CS"/>
              </w:rPr>
              <w:t>Understanding the role of adequate communication in medicine</w:t>
            </w:r>
          </w:p>
          <w:p w:rsidR="00A22361" w:rsidRPr="00942AD0" w:rsidRDefault="00A22361" w:rsidP="009E2CCE">
            <w:pPr>
              <w:numPr>
                <w:ilvl w:val="0"/>
                <w:numId w:val="2"/>
              </w:numPr>
              <w:rPr>
                <w:sz w:val="22"/>
                <w:szCs w:val="22"/>
                <w:lang w:val="sr-Cyrl-CS"/>
              </w:rPr>
            </w:pPr>
            <w:r w:rsidRPr="00942AD0">
              <w:rPr>
                <w:sz w:val="22"/>
                <w:szCs w:val="22"/>
                <w:lang w:val="sr-Cyrl-CS"/>
              </w:rPr>
              <w:t>Introducing students to the method of preparation and presentation of the seminars they will prepare</w:t>
            </w:r>
          </w:p>
        </w:tc>
      </w:tr>
    </w:tbl>
    <w:p w:rsidR="00A22361" w:rsidRPr="00942AD0" w:rsidRDefault="00A22361" w:rsidP="00676600"/>
    <w:p w:rsidR="00A22361" w:rsidRPr="00942AD0" w:rsidRDefault="00A22361" w:rsidP="00676600"/>
    <w:tbl>
      <w:tblPr>
        <w:tblW w:w="4638" w:type="pct"/>
        <w:jc w:val="center"/>
        <w:tblBorders>
          <w:insideH w:val="single" w:sz="4" w:space="0" w:color="auto"/>
          <w:insideV w:val="single" w:sz="4" w:space="0" w:color="auto"/>
        </w:tblBorders>
        <w:tblLook w:val="01E0"/>
      </w:tblPr>
      <w:tblGrid>
        <w:gridCol w:w="7384"/>
        <w:gridCol w:w="7385"/>
      </w:tblGrid>
      <w:tr w:rsidR="00A22361" w:rsidRPr="00942AD0" w:rsidTr="00A22361">
        <w:trPr>
          <w:trHeight w:val="454"/>
          <w:jc w:val="center"/>
        </w:trPr>
        <w:tc>
          <w:tcPr>
            <w:tcW w:w="5000" w:type="pct"/>
            <w:gridSpan w:val="2"/>
            <w:vAlign w:val="center"/>
          </w:tcPr>
          <w:p w:rsidR="00A22361" w:rsidRPr="00942AD0" w:rsidRDefault="00A22361" w:rsidP="00812213">
            <w:pPr>
              <w:autoSpaceDE w:val="0"/>
              <w:autoSpaceDN w:val="0"/>
              <w:adjustRightInd w:val="0"/>
              <w:rPr>
                <w:bCs/>
                <w:sz w:val="22"/>
                <w:szCs w:val="22"/>
                <w:lang w:val="sr-Cyrl-CS"/>
              </w:rPr>
            </w:pPr>
            <w:r w:rsidRPr="00942AD0">
              <w:rPr>
                <w:bCs/>
                <w:sz w:val="22"/>
                <w:szCs w:val="22"/>
                <w:lang w:val="sr-Cyrl-CS"/>
              </w:rPr>
              <w:t>UNIT 15 (FIFTEENTH WEEK):</w:t>
            </w:r>
          </w:p>
        </w:tc>
      </w:tr>
      <w:tr w:rsidR="00A22361" w:rsidRPr="00942AD0" w:rsidTr="00A22361">
        <w:trPr>
          <w:trHeight w:val="454"/>
          <w:jc w:val="center"/>
        </w:trPr>
        <w:tc>
          <w:tcPr>
            <w:tcW w:w="5000" w:type="pct"/>
            <w:gridSpan w:val="2"/>
            <w:vAlign w:val="center"/>
          </w:tcPr>
          <w:p w:rsidR="00A22361" w:rsidRPr="00942AD0" w:rsidRDefault="003E579A" w:rsidP="00812213">
            <w:pPr>
              <w:autoSpaceDE w:val="0"/>
              <w:autoSpaceDN w:val="0"/>
              <w:adjustRightInd w:val="0"/>
              <w:jc w:val="center"/>
              <w:rPr>
                <w:b/>
                <w:bCs/>
                <w:sz w:val="28"/>
                <w:szCs w:val="28"/>
                <w:lang w:val="sr-Cyrl-CS"/>
              </w:rPr>
            </w:pPr>
            <w:r w:rsidRPr="00942AD0">
              <w:rPr>
                <w:b/>
                <w:sz w:val="28"/>
                <w:szCs w:val="28"/>
              </w:rPr>
              <w:lastRenderedPageBreak/>
              <w:t>COMMUNICATION SKILLS – REPETITORIUM</w:t>
            </w:r>
          </w:p>
        </w:tc>
      </w:tr>
      <w:tr w:rsidR="00A22361" w:rsidRPr="00942AD0" w:rsidTr="00A22361">
        <w:trPr>
          <w:trHeight w:val="454"/>
          <w:jc w:val="center"/>
        </w:trPr>
        <w:tc>
          <w:tcPr>
            <w:tcW w:w="2500"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1 hour lectures</w:t>
            </w:r>
          </w:p>
        </w:tc>
        <w:tc>
          <w:tcPr>
            <w:tcW w:w="2500" w:type="pct"/>
            <w:vAlign w:val="center"/>
          </w:tcPr>
          <w:p w:rsidR="00A22361" w:rsidRPr="00942AD0" w:rsidRDefault="00812213" w:rsidP="00812213">
            <w:pPr>
              <w:autoSpaceDE w:val="0"/>
              <w:autoSpaceDN w:val="0"/>
              <w:adjustRightInd w:val="0"/>
              <w:jc w:val="center"/>
              <w:rPr>
                <w:sz w:val="22"/>
                <w:szCs w:val="22"/>
                <w:lang w:val="sr-Cyrl-CS"/>
              </w:rPr>
            </w:pPr>
            <w:r w:rsidRPr="00942AD0">
              <w:rPr>
                <w:sz w:val="22"/>
                <w:szCs w:val="22"/>
                <w:lang w:val="sr-Cyrl-CS"/>
              </w:rPr>
              <w:t>seminar 3 hours</w:t>
            </w:r>
          </w:p>
        </w:tc>
      </w:tr>
      <w:tr w:rsidR="00A22361" w:rsidRPr="00F3680C" w:rsidTr="00A22361">
        <w:trPr>
          <w:trHeight w:val="454"/>
          <w:jc w:val="center"/>
        </w:trPr>
        <w:tc>
          <w:tcPr>
            <w:tcW w:w="2500" w:type="pct"/>
          </w:tcPr>
          <w:p w:rsidR="00A22361" w:rsidRPr="00942AD0" w:rsidRDefault="003E579A" w:rsidP="003E579A">
            <w:pPr>
              <w:autoSpaceDE w:val="0"/>
              <w:autoSpaceDN w:val="0"/>
              <w:adjustRightInd w:val="0"/>
              <w:ind w:left="720"/>
            </w:pPr>
            <w:r w:rsidRPr="00942AD0">
              <w:t>Mastering the importance of communication skills for the work of healthcare professionals.</w:t>
            </w:r>
          </w:p>
          <w:p w:rsidR="003E579A" w:rsidRPr="00942AD0" w:rsidRDefault="003E579A" w:rsidP="003E579A">
            <w:pPr>
              <w:autoSpaceDE w:val="0"/>
              <w:autoSpaceDN w:val="0"/>
              <w:adjustRightInd w:val="0"/>
              <w:rPr>
                <w:b/>
                <w:spacing w:val="-2"/>
                <w:lang w:val="sr-Cyrl-CS"/>
              </w:rPr>
            </w:pPr>
            <w:r w:rsidRPr="00942AD0">
              <w:rPr>
                <w:b/>
                <w:spacing w:val="-2"/>
                <w:lang w:val="sr-Cyrl-CS"/>
              </w:rPr>
              <w:t>What a student needs to know:</w:t>
            </w:r>
          </w:p>
          <w:p w:rsidR="003E579A" w:rsidRPr="00942AD0" w:rsidRDefault="003E579A" w:rsidP="009E2CCE">
            <w:pPr>
              <w:pStyle w:val="ListParagraph"/>
              <w:numPr>
                <w:ilvl w:val="0"/>
                <w:numId w:val="23"/>
              </w:numPr>
              <w:autoSpaceDE w:val="0"/>
              <w:autoSpaceDN w:val="0"/>
              <w:adjustRightInd w:val="0"/>
            </w:pPr>
            <w:r w:rsidRPr="00942AD0">
              <w:t>Acquire knowledge about the necessity of adequate communication with patients, other healthcare professionals and the non-healthcare sector</w:t>
            </w:r>
          </w:p>
          <w:p w:rsidR="003E579A" w:rsidRPr="00942AD0" w:rsidRDefault="003E579A" w:rsidP="009E2CCE">
            <w:pPr>
              <w:pStyle w:val="ListParagraph"/>
              <w:numPr>
                <w:ilvl w:val="0"/>
                <w:numId w:val="23"/>
              </w:numPr>
              <w:autoSpaceDE w:val="0"/>
              <w:autoSpaceDN w:val="0"/>
              <w:adjustRightInd w:val="0"/>
              <w:rPr>
                <w:b/>
                <w:spacing w:val="-2"/>
                <w:sz w:val="22"/>
                <w:szCs w:val="22"/>
              </w:rPr>
            </w:pPr>
            <w:r w:rsidRPr="00942AD0">
              <w:t>Master communication methods in accordance with the specificities of participants in the healthcare process</w:t>
            </w:r>
          </w:p>
        </w:tc>
        <w:tc>
          <w:tcPr>
            <w:tcW w:w="2500" w:type="pct"/>
          </w:tcPr>
          <w:p w:rsidR="00A22361" w:rsidRPr="00942AD0" w:rsidRDefault="003E579A" w:rsidP="00812213">
            <w:pPr>
              <w:ind w:left="360"/>
              <w:rPr>
                <w:sz w:val="22"/>
                <w:szCs w:val="22"/>
                <w:lang w:val="sr-Cyrl-CS"/>
              </w:rPr>
            </w:pPr>
            <w:r w:rsidRPr="00942AD0">
              <w:t>Rehearsal room</w:t>
            </w:r>
          </w:p>
          <w:p w:rsidR="00A22361" w:rsidRPr="00942AD0" w:rsidRDefault="00A22361" w:rsidP="00812213">
            <w:pPr>
              <w:ind w:left="360"/>
              <w:rPr>
                <w:sz w:val="22"/>
                <w:szCs w:val="22"/>
                <w:lang w:val="sr-Cyrl-CS"/>
              </w:rPr>
            </w:pPr>
          </w:p>
          <w:p w:rsidR="003E579A" w:rsidRPr="00942AD0" w:rsidRDefault="003E579A" w:rsidP="003E579A">
            <w:pPr>
              <w:autoSpaceDE w:val="0"/>
              <w:autoSpaceDN w:val="0"/>
              <w:adjustRightInd w:val="0"/>
              <w:rPr>
                <w:b/>
                <w:spacing w:val="-2"/>
                <w:lang w:val="sr-Cyrl-CS"/>
              </w:rPr>
            </w:pPr>
            <w:r w:rsidRPr="00942AD0">
              <w:rPr>
                <w:b/>
                <w:spacing w:val="-2"/>
                <w:lang w:val="sr-Cyrl-CS"/>
              </w:rPr>
              <w:t>What a student needs to know:</w:t>
            </w:r>
          </w:p>
          <w:p w:rsidR="00A22361" w:rsidRPr="00F3680C" w:rsidRDefault="003E579A" w:rsidP="003E579A">
            <w:pPr>
              <w:ind w:left="720"/>
              <w:rPr>
                <w:sz w:val="22"/>
                <w:szCs w:val="22"/>
                <w:lang w:val="sr-Cyrl-CS"/>
              </w:rPr>
            </w:pPr>
            <w:r w:rsidRPr="00942AD0">
              <w:t>They will refresh the knowledge acquired during previous lectures and seminars with special emphasis on the specifics of communication with patients, other healthcare professionals and the non-healthcare sector.</w:t>
            </w:r>
          </w:p>
        </w:tc>
      </w:tr>
    </w:tbl>
    <w:p w:rsidR="00A22361" w:rsidRPr="00F3680C" w:rsidRDefault="00A22361" w:rsidP="00676600"/>
    <w:sectPr w:rsidR="00A22361" w:rsidRPr="00F3680C" w:rsidSect="00A44CAB">
      <w:pgSz w:w="16840" w:h="11907" w:orient="landscape" w:code="9"/>
      <w:pgMar w:top="1134" w:right="567" w:bottom="1134" w:left="567" w:header="51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4F2" w:rsidRDefault="008D44F2" w:rsidP="000233D7">
      <w:r>
        <w:separator/>
      </w:r>
    </w:p>
  </w:endnote>
  <w:endnote w:type="continuationSeparator" w:id="0">
    <w:p w:rsidR="008D44F2" w:rsidRDefault="008D44F2" w:rsidP="000233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4F2" w:rsidRDefault="008D44F2" w:rsidP="000233D7">
      <w:r>
        <w:separator/>
      </w:r>
    </w:p>
  </w:footnote>
  <w:footnote w:type="continuationSeparator" w:id="0">
    <w:p w:rsidR="008D44F2" w:rsidRDefault="008D44F2" w:rsidP="00023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F80"/>
    <w:multiLevelType w:val="hybridMultilevel"/>
    <w:tmpl w:val="8668AD3C"/>
    <w:lvl w:ilvl="0" w:tplc="04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064B169F"/>
    <w:multiLevelType w:val="hybridMultilevel"/>
    <w:tmpl w:val="22660C4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C67EFF"/>
    <w:multiLevelType w:val="hybridMultilevel"/>
    <w:tmpl w:val="36188D9A"/>
    <w:lvl w:ilvl="0" w:tplc="04090001">
      <w:start w:val="1"/>
      <w:numFmt w:val="bullet"/>
      <w:lvlText w:val=""/>
      <w:lvlJc w:val="left"/>
      <w:pPr>
        <w:ind w:left="1440" w:hanging="360"/>
      </w:pPr>
      <w:rPr>
        <w:rFonts w:ascii="Symbol" w:hAnsi="Symbol" w:hint="default"/>
      </w:rPr>
    </w:lvl>
    <w:lvl w:ilvl="1" w:tplc="D19AB906">
      <w:start w:val="3"/>
      <w:numFmt w:val="bullet"/>
      <w:lvlText w:val="•"/>
      <w:lvlJc w:val="left"/>
      <w:pPr>
        <w:ind w:left="2160" w:hanging="360"/>
      </w:pPr>
      <w:rPr>
        <w:rFonts w:ascii="Times New Roman" w:eastAsia="Times New Roman" w:hAnsi="Times New Roman" w:cs="Times New Roman" w:hint="default"/>
        <w:b/>
        <w:sz w:val="22"/>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1EC34EB"/>
    <w:multiLevelType w:val="hybridMultilevel"/>
    <w:tmpl w:val="93EEA5B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97C5C16"/>
    <w:multiLevelType w:val="hybridMultilevel"/>
    <w:tmpl w:val="E9700C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8F188B"/>
    <w:multiLevelType w:val="hybridMultilevel"/>
    <w:tmpl w:val="89D63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E70F9"/>
    <w:multiLevelType w:val="hybridMultilevel"/>
    <w:tmpl w:val="AA32EE82"/>
    <w:lvl w:ilvl="0" w:tplc="BE2AE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776ADE"/>
    <w:multiLevelType w:val="hybridMultilevel"/>
    <w:tmpl w:val="3F8A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305DF2"/>
    <w:multiLevelType w:val="hybridMultilevel"/>
    <w:tmpl w:val="A86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D94A63"/>
    <w:multiLevelType w:val="hybridMultilevel"/>
    <w:tmpl w:val="E93A1DB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0">
    <w:nsid w:val="46EE5DA9"/>
    <w:multiLevelType w:val="hybridMultilevel"/>
    <w:tmpl w:val="D678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3C3AC7"/>
    <w:multiLevelType w:val="hybridMultilevel"/>
    <w:tmpl w:val="65B41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DFD7F63"/>
    <w:multiLevelType w:val="hybridMultilevel"/>
    <w:tmpl w:val="AFFC0276"/>
    <w:lvl w:ilvl="0" w:tplc="04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3">
    <w:nsid w:val="644D1F89"/>
    <w:multiLevelType w:val="hybridMultilevel"/>
    <w:tmpl w:val="0F80E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8777A48"/>
    <w:multiLevelType w:val="hybridMultilevel"/>
    <w:tmpl w:val="C3F2C5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C971EB1"/>
    <w:multiLevelType w:val="hybridMultilevel"/>
    <w:tmpl w:val="4C1C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8C4D90"/>
    <w:multiLevelType w:val="hybridMultilevel"/>
    <w:tmpl w:val="A726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2269DA"/>
    <w:multiLevelType w:val="hybridMultilevel"/>
    <w:tmpl w:val="40C885F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5F04CAE"/>
    <w:multiLevelType w:val="hybridMultilevel"/>
    <w:tmpl w:val="E068A076"/>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9">
    <w:nsid w:val="7A0603B3"/>
    <w:multiLevelType w:val="hybridMultilevel"/>
    <w:tmpl w:val="F56CF450"/>
    <w:lvl w:ilvl="0" w:tplc="04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0">
    <w:nsid w:val="7DA207BB"/>
    <w:multiLevelType w:val="hybridMultilevel"/>
    <w:tmpl w:val="85A45EB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DF44B67"/>
    <w:multiLevelType w:val="hybridMultilevel"/>
    <w:tmpl w:val="CAD4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165330"/>
    <w:multiLevelType w:val="hybridMultilevel"/>
    <w:tmpl w:val="60C862DA"/>
    <w:lvl w:ilvl="0" w:tplc="04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23">
    <w:nsid w:val="7FEB2CA8"/>
    <w:multiLevelType w:val="hybridMultilevel"/>
    <w:tmpl w:val="CE7CE91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5"/>
  </w:num>
  <w:num w:numId="4">
    <w:abstractNumId w:val="7"/>
  </w:num>
  <w:num w:numId="5">
    <w:abstractNumId w:val="6"/>
  </w:num>
  <w:num w:numId="6">
    <w:abstractNumId w:val="21"/>
  </w:num>
  <w:num w:numId="7">
    <w:abstractNumId w:val="10"/>
  </w:num>
  <w:num w:numId="8">
    <w:abstractNumId w:val="13"/>
  </w:num>
  <w:num w:numId="9">
    <w:abstractNumId w:val="16"/>
  </w:num>
  <w:num w:numId="10">
    <w:abstractNumId w:val="11"/>
  </w:num>
  <w:num w:numId="11">
    <w:abstractNumId w:val="9"/>
  </w:num>
  <w:num w:numId="12">
    <w:abstractNumId w:val="2"/>
  </w:num>
  <w:num w:numId="13">
    <w:abstractNumId w:val="12"/>
  </w:num>
  <w:num w:numId="14">
    <w:abstractNumId w:val="3"/>
  </w:num>
  <w:num w:numId="15">
    <w:abstractNumId w:val="19"/>
  </w:num>
  <w:num w:numId="16">
    <w:abstractNumId w:val="4"/>
  </w:num>
  <w:num w:numId="17">
    <w:abstractNumId w:val="22"/>
  </w:num>
  <w:num w:numId="18">
    <w:abstractNumId w:val="1"/>
  </w:num>
  <w:num w:numId="19">
    <w:abstractNumId w:val="17"/>
  </w:num>
  <w:num w:numId="20">
    <w:abstractNumId w:val="14"/>
  </w:num>
  <w:num w:numId="21">
    <w:abstractNumId w:val="23"/>
  </w:num>
  <w:num w:numId="22">
    <w:abstractNumId w:val="20"/>
  </w:num>
  <w:num w:numId="23">
    <w:abstractNumId w:val="0"/>
  </w:num>
  <w:num w:numId="24">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66DCA"/>
    <w:rsid w:val="000053E3"/>
    <w:rsid w:val="00017767"/>
    <w:rsid w:val="000225C5"/>
    <w:rsid w:val="000233D7"/>
    <w:rsid w:val="00032BEE"/>
    <w:rsid w:val="00037C8D"/>
    <w:rsid w:val="00041657"/>
    <w:rsid w:val="000425BA"/>
    <w:rsid w:val="00042CFF"/>
    <w:rsid w:val="00044D67"/>
    <w:rsid w:val="00050B19"/>
    <w:rsid w:val="0005685C"/>
    <w:rsid w:val="000603F7"/>
    <w:rsid w:val="000631C9"/>
    <w:rsid w:val="0007305F"/>
    <w:rsid w:val="0008087B"/>
    <w:rsid w:val="00080DBC"/>
    <w:rsid w:val="00086ADD"/>
    <w:rsid w:val="00090715"/>
    <w:rsid w:val="000A13F5"/>
    <w:rsid w:val="000A334C"/>
    <w:rsid w:val="000B47BD"/>
    <w:rsid w:val="000B70F8"/>
    <w:rsid w:val="000C20CA"/>
    <w:rsid w:val="000C485A"/>
    <w:rsid w:val="000D0971"/>
    <w:rsid w:val="000D6969"/>
    <w:rsid w:val="000D6B9E"/>
    <w:rsid w:val="000D7A31"/>
    <w:rsid w:val="000E6679"/>
    <w:rsid w:val="000E7795"/>
    <w:rsid w:val="000F065B"/>
    <w:rsid w:val="000F0F88"/>
    <w:rsid w:val="000F6236"/>
    <w:rsid w:val="000F6662"/>
    <w:rsid w:val="000F6B4B"/>
    <w:rsid w:val="000F7E67"/>
    <w:rsid w:val="00103F9B"/>
    <w:rsid w:val="00105CB6"/>
    <w:rsid w:val="00105E35"/>
    <w:rsid w:val="00111C6B"/>
    <w:rsid w:val="00113E94"/>
    <w:rsid w:val="0011622F"/>
    <w:rsid w:val="00117483"/>
    <w:rsid w:val="00120E08"/>
    <w:rsid w:val="001224F9"/>
    <w:rsid w:val="00125A3F"/>
    <w:rsid w:val="00127D50"/>
    <w:rsid w:val="00131704"/>
    <w:rsid w:val="00132955"/>
    <w:rsid w:val="00132B81"/>
    <w:rsid w:val="0013335E"/>
    <w:rsid w:val="00137DE1"/>
    <w:rsid w:val="001441AA"/>
    <w:rsid w:val="00147370"/>
    <w:rsid w:val="001500E8"/>
    <w:rsid w:val="00154F3B"/>
    <w:rsid w:val="00167362"/>
    <w:rsid w:val="0017447C"/>
    <w:rsid w:val="001912DB"/>
    <w:rsid w:val="001931F1"/>
    <w:rsid w:val="00193CA2"/>
    <w:rsid w:val="001A2DDB"/>
    <w:rsid w:val="001A6CB3"/>
    <w:rsid w:val="001B0157"/>
    <w:rsid w:val="001B1673"/>
    <w:rsid w:val="001B69DD"/>
    <w:rsid w:val="001C02C5"/>
    <w:rsid w:val="001C6906"/>
    <w:rsid w:val="001D4212"/>
    <w:rsid w:val="001D53DE"/>
    <w:rsid w:val="001D5803"/>
    <w:rsid w:val="001E6296"/>
    <w:rsid w:val="001F08C1"/>
    <w:rsid w:val="001F0C60"/>
    <w:rsid w:val="001F3E59"/>
    <w:rsid w:val="0020005D"/>
    <w:rsid w:val="00203834"/>
    <w:rsid w:val="0020483C"/>
    <w:rsid w:val="002155C4"/>
    <w:rsid w:val="00215B80"/>
    <w:rsid w:val="00216BCF"/>
    <w:rsid w:val="0022184B"/>
    <w:rsid w:val="00223B99"/>
    <w:rsid w:val="00232EAC"/>
    <w:rsid w:val="002376EC"/>
    <w:rsid w:val="002421DC"/>
    <w:rsid w:val="002450E3"/>
    <w:rsid w:val="00246431"/>
    <w:rsid w:val="00246D87"/>
    <w:rsid w:val="002518AF"/>
    <w:rsid w:val="0025194B"/>
    <w:rsid w:val="00264B76"/>
    <w:rsid w:val="00265D9D"/>
    <w:rsid w:val="002768E9"/>
    <w:rsid w:val="00280812"/>
    <w:rsid w:val="00282AEB"/>
    <w:rsid w:val="0028565C"/>
    <w:rsid w:val="00291EF8"/>
    <w:rsid w:val="00294E09"/>
    <w:rsid w:val="002A0F93"/>
    <w:rsid w:val="002A1DE8"/>
    <w:rsid w:val="002A68D6"/>
    <w:rsid w:val="002A6CD6"/>
    <w:rsid w:val="002B5BE5"/>
    <w:rsid w:val="002B721E"/>
    <w:rsid w:val="002D061E"/>
    <w:rsid w:val="002E0A62"/>
    <w:rsid w:val="002E76EA"/>
    <w:rsid w:val="002F0076"/>
    <w:rsid w:val="002F13FA"/>
    <w:rsid w:val="00304730"/>
    <w:rsid w:val="00306B68"/>
    <w:rsid w:val="00307467"/>
    <w:rsid w:val="0031114C"/>
    <w:rsid w:val="00313841"/>
    <w:rsid w:val="003171F5"/>
    <w:rsid w:val="00317762"/>
    <w:rsid w:val="0032056A"/>
    <w:rsid w:val="0032178D"/>
    <w:rsid w:val="00330B47"/>
    <w:rsid w:val="003315E5"/>
    <w:rsid w:val="00331D37"/>
    <w:rsid w:val="003406A8"/>
    <w:rsid w:val="00341D59"/>
    <w:rsid w:val="00342F93"/>
    <w:rsid w:val="003470EB"/>
    <w:rsid w:val="00347A34"/>
    <w:rsid w:val="00357C3A"/>
    <w:rsid w:val="00376E04"/>
    <w:rsid w:val="00376E9F"/>
    <w:rsid w:val="00380C66"/>
    <w:rsid w:val="00382564"/>
    <w:rsid w:val="0038404D"/>
    <w:rsid w:val="00390A69"/>
    <w:rsid w:val="00391733"/>
    <w:rsid w:val="0039365B"/>
    <w:rsid w:val="00393AA9"/>
    <w:rsid w:val="003A2239"/>
    <w:rsid w:val="003A348A"/>
    <w:rsid w:val="003A4E21"/>
    <w:rsid w:val="003B2EAF"/>
    <w:rsid w:val="003B385C"/>
    <w:rsid w:val="003B57BA"/>
    <w:rsid w:val="003C1A45"/>
    <w:rsid w:val="003E579A"/>
    <w:rsid w:val="003E5939"/>
    <w:rsid w:val="00403D03"/>
    <w:rsid w:val="00407612"/>
    <w:rsid w:val="00412715"/>
    <w:rsid w:val="004145C4"/>
    <w:rsid w:val="0041787B"/>
    <w:rsid w:val="00421525"/>
    <w:rsid w:val="00433340"/>
    <w:rsid w:val="004378C7"/>
    <w:rsid w:val="0044487C"/>
    <w:rsid w:val="00446C90"/>
    <w:rsid w:val="00471670"/>
    <w:rsid w:val="00471827"/>
    <w:rsid w:val="00473687"/>
    <w:rsid w:val="00475D17"/>
    <w:rsid w:val="004762F1"/>
    <w:rsid w:val="004800C9"/>
    <w:rsid w:val="00480F0C"/>
    <w:rsid w:val="00481410"/>
    <w:rsid w:val="004844F0"/>
    <w:rsid w:val="00484760"/>
    <w:rsid w:val="004855C2"/>
    <w:rsid w:val="004869C1"/>
    <w:rsid w:val="004961DB"/>
    <w:rsid w:val="004A3CBC"/>
    <w:rsid w:val="004A4326"/>
    <w:rsid w:val="004B3E69"/>
    <w:rsid w:val="004B58A7"/>
    <w:rsid w:val="004B59BE"/>
    <w:rsid w:val="004C0575"/>
    <w:rsid w:val="004C21C2"/>
    <w:rsid w:val="004C469C"/>
    <w:rsid w:val="004D0FB2"/>
    <w:rsid w:val="004D4A7E"/>
    <w:rsid w:val="004D6282"/>
    <w:rsid w:val="004E4E07"/>
    <w:rsid w:val="004E507A"/>
    <w:rsid w:val="004E52CE"/>
    <w:rsid w:val="004E6D7C"/>
    <w:rsid w:val="004F6A84"/>
    <w:rsid w:val="005022E2"/>
    <w:rsid w:val="00505B56"/>
    <w:rsid w:val="00513026"/>
    <w:rsid w:val="00513FD8"/>
    <w:rsid w:val="00516CE9"/>
    <w:rsid w:val="0052201C"/>
    <w:rsid w:val="00523F0A"/>
    <w:rsid w:val="005244A6"/>
    <w:rsid w:val="00531902"/>
    <w:rsid w:val="00531E5C"/>
    <w:rsid w:val="005330A3"/>
    <w:rsid w:val="00533E89"/>
    <w:rsid w:val="005419AD"/>
    <w:rsid w:val="00542BAA"/>
    <w:rsid w:val="00550E01"/>
    <w:rsid w:val="00552CA8"/>
    <w:rsid w:val="0055630A"/>
    <w:rsid w:val="0055751E"/>
    <w:rsid w:val="005579C3"/>
    <w:rsid w:val="00561251"/>
    <w:rsid w:val="00567834"/>
    <w:rsid w:val="00572EA3"/>
    <w:rsid w:val="00576E78"/>
    <w:rsid w:val="005778CF"/>
    <w:rsid w:val="00577B94"/>
    <w:rsid w:val="00580AE7"/>
    <w:rsid w:val="00581874"/>
    <w:rsid w:val="00586BDA"/>
    <w:rsid w:val="005917D4"/>
    <w:rsid w:val="005A3405"/>
    <w:rsid w:val="005A5686"/>
    <w:rsid w:val="005B0B06"/>
    <w:rsid w:val="005B1145"/>
    <w:rsid w:val="005B3330"/>
    <w:rsid w:val="005B4379"/>
    <w:rsid w:val="005B623F"/>
    <w:rsid w:val="005B68C2"/>
    <w:rsid w:val="005C0320"/>
    <w:rsid w:val="005C6C75"/>
    <w:rsid w:val="005D21F4"/>
    <w:rsid w:val="005D7296"/>
    <w:rsid w:val="005E34E7"/>
    <w:rsid w:val="005E3F56"/>
    <w:rsid w:val="005E49F6"/>
    <w:rsid w:val="005E6186"/>
    <w:rsid w:val="005F0140"/>
    <w:rsid w:val="005F175E"/>
    <w:rsid w:val="005F21F6"/>
    <w:rsid w:val="005F406C"/>
    <w:rsid w:val="005F4698"/>
    <w:rsid w:val="005F702F"/>
    <w:rsid w:val="00603860"/>
    <w:rsid w:val="006063C3"/>
    <w:rsid w:val="00612121"/>
    <w:rsid w:val="00615773"/>
    <w:rsid w:val="00620E37"/>
    <w:rsid w:val="00621576"/>
    <w:rsid w:val="0062486B"/>
    <w:rsid w:val="00627F11"/>
    <w:rsid w:val="00630B97"/>
    <w:rsid w:val="006334E8"/>
    <w:rsid w:val="00633A30"/>
    <w:rsid w:val="00640EB4"/>
    <w:rsid w:val="00641E1F"/>
    <w:rsid w:val="0064285E"/>
    <w:rsid w:val="006437F5"/>
    <w:rsid w:val="006469D8"/>
    <w:rsid w:val="00654C90"/>
    <w:rsid w:val="00655350"/>
    <w:rsid w:val="006569ED"/>
    <w:rsid w:val="00657479"/>
    <w:rsid w:val="0066301B"/>
    <w:rsid w:val="00664527"/>
    <w:rsid w:val="00666C00"/>
    <w:rsid w:val="00676600"/>
    <w:rsid w:val="006771EE"/>
    <w:rsid w:val="0068048D"/>
    <w:rsid w:val="0068050E"/>
    <w:rsid w:val="006824F4"/>
    <w:rsid w:val="006832D7"/>
    <w:rsid w:val="0068349C"/>
    <w:rsid w:val="00690380"/>
    <w:rsid w:val="00694215"/>
    <w:rsid w:val="00695DFA"/>
    <w:rsid w:val="006A0C36"/>
    <w:rsid w:val="006B26AA"/>
    <w:rsid w:val="006B3632"/>
    <w:rsid w:val="006B36A4"/>
    <w:rsid w:val="006C41FC"/>
    <w:rsid w:val="006C76B6"/>
    <w:rsid w:val="006E7106"/>
    <w:rsid w:val="006F5F72"/>
    <w:rsid w:val="00702794"/>
    <w:rsid w:val="00704E3B"/>
    <w:rsid w:val="00705377"/>
    <w:rsid w:val="00706347"/>
    <w:rsid w:val="0071419A"/>
    <w:rsid w:val="0072368C"/>
    <w:rsid w:val="00726390"/>
    <w:rsid w:val="0073321D"/>
    <w:rsid w:val="00733F22"/>
    <w:rsid w:val="00741E94"/>
    <w:rsid w:val="00742F07"/>
    <w:rsid w:val="00746408"/>
    <w:rsid w:val="0074693A"/>
    <w:rsid w:val="0074697B"/>
    <w:rsid w:val="007519D9"/>
    <w:rsid w:val="00754C20"/>
    <w:rsid w:val="007550BD"/>
    <w:rsid w:val="00760484"/>
    <w:rsid w:val="00765203"/>
    <w:rsid w:val="00766D8A"/>
    <w:rsid w:val="00770FE3"/>
    <w:rsid w:val="00771D1B"/>
    <w:rsid w:val="007730DA"/>
    <w:rsid w:val="00776928"/>
    <w:rsid w:val="00776B00"/>
    <w:rsid w:val="00783F32"/>
    <w:rsid w:val="00792350"/>
    <w:rsid w:val="007924EF"/>
    <w:rsid w:val="00796341"/>
    <w:rsid w:val="007A0D1D"/>
    <w:rsid w:val="007A705F"/>
    <w:rsid w:val="007A78D3"/>
    <w:rsid w:val="007B230D"/>
    <w:rsid w:val="007B2BD0"/>
    <w:rsid w:val="007B2CCD"/>
    <w:rsid w:val="007B2F28"/>
    <w:rsid w:val="007C59C4"/>
    <w:rsid w:val="007D4281"/>
    <w:rsid w:val="007D7E38"/>
    <w:rsid w:val="007E24A2"/>
    <w:rsid w:val="007E570D"/>
    <w:rsid w:val="007E5939"/>
    <w:rsid w:val="007F25F4"/>
    <w:rsid w:val="007F345D"/>
    <w:rsid w:val="007F7C9D"/>
    <w:rsid w:val="00802591"/>
    <w:rsid w:val="00804E35"/>
    <w:rsid w:val="00812213"/>
    <w:rsid w:val="00815E43"/>
    <w:rsid w:val="00823927"/>
    <w:rsid w:val="00823B06"/>
    <w:rsid w:val="00824EB3"/>
    <w:rsid w:val="00826E61"/>
    <w:rsid w:val="00834EE1"/>
    <w:rsid w:val="00842CBB"/>
    <w:rsid w:val="00843E87"/>
    <w:rsid w:val="00845739"/>
    <w:rsid w:val="00861900"/>
    <w:rsid w:val="00864B4E"/>
    <w:rsid w:val="00865D1F"/>
    <w:rsid w:val="00866DCA"/>
    <w:rsid w:val="00872463"/>
    <w:rsid w:val="0087449E"/>
    <w:rsid w:val="00875791"/>
    <w:rsid w:val="00877EAF"/>
    <w:rsid w:val="008818C9"/>
    <w:rsid w:val="00884E0E"/>
    <w:rsid w:val="008926E5"/>
    <w:rsid w:val="008932E7"/>
    <w:rsid w:val="00893F3A"/>
    <w:rsid w:val="008A1F82"/>
    <w:rsid w:val="008A3C22"/>
    <w:rsid w:val="008B4045"/>
    <w:rsid w:val="008B5DF2"/>
    <w:rsid w:val="008C120E"/>
    <w:rsid w:val="008C3C70"/>
    <w:rsid w:val="008C4B86"/>
    <w:rsid w:val="008C5C80"/>
    <w:rsid w:val="008D43BB"/>
    <w:rsid w:val="008D44F2"/>
    <w:rsid w:val="008E1584"/>
    <w:rsid w:val="008F2934"/>
    <w:rsid w:val="008F7C70"/>
    <w:rsid w:val="00902F99"/>
    <w:rsid w:val="00910CD2"/>
    <w:rsid w:val="0091401F"/>
    <w:rsid w:val="009164C7"/>
    <w:rsid w:val="0091706F"/>
    <w:rsid w:val="00920F3C"/>
    <w:rsid w:val="00931972"/>
    <w:rsid w:val="0093713C"/>
    <w:rsid w:val="00942AD0"/>
    <w:rsid w:val="00946877"/>
    <w:rsid w:val="009534C0"/>
    <w:rsid w:val="0096237E"/>
    <w:rsid w:val="00964277"/>
    <w:rsid w:val="00971DA8"/>
    <w:rsid w:val="009733BF"/>
    <w:rsid w:val="009749D1"/>
    <w:rsid w:val="00977F77"/>
    <w:rsid w:val="009824C3"/>
    <w:rsid w:val="00986F54"/>
    <w:rsid w:val="00992AF4"/>
    <w:rsid w:val="0099338A"/>
    <w:rsid w:val="009B1985"/>
    <w:rsid w:val="009B36ED"/>
    <w:rsid w:val="009B57BB"/>
    <w:rsid w:val="009B79FA"/>
    <w:rsid w:val="009B7E99"/>
    <w:rsid w:val="009C05E6"/>
    <w:rsid w:val="009C0CE8"/>
    <w:rsid w:val="009D243B"/>
    <w:rsid w:val="009E015E"/>
    <w:rsid w:val="009E2CCE"/>
    <w:rsid w:val="009E6580"/>
    <w:rsid w:val="009E6FF5"/>
    <w:rsid w:val="009F0308"/>
    <w:rsid w:val="009F1F0A"/>
    <w:rsid w:val="009F42D2"/>
    <w:rsid w:val="009F49B6"/>
    <w:rsid w:val="009F70F1"/>
    <w:rsid w:val="009F7E68"/>
    <w:rsid w:val="00A1093A"/>
    <w:rsid w:val="00A1183F"/>
    <w:rsid w:val="00A22361"/>
    <w:rsid w:val="00A24AC0"/>
    <w:rsid w:val="00A33F5B"/>
    <w:rsid w:val="00A36B2F"/>
    <w:rsid w:val="00A43E9F"/>
    <w:rsid w:val="00A44641"/>
    <w:rsid w:val="00A44CAB"/>
    <w:rsid w:val="00A5011C"/>
    <w:rsid w:val="00A5039B"/>
    <w:rsid w:val="00A5294E"/>
    <w:rsid w:val="00A53183"/>
    <w:rsid w:val="00A55033"/>
    <w:rsid w:val="00A5694A"/>
    <w:rsid w:val="00A57BE6"/>
    <w:rsid w:val="00A6337F"/>
    <w:rsid w:val="00A64DCB"/>
    <w:rsid w:val="00A7638C"/>
    <w:rsid w:val="00A84F59"/>
    <w:rsid w:val="00A92B36"/>
    <w:rsid w:val="00A9317D"/>
    <w:rsid w:val="00AA3B33"/>
    <w:rsid w:val="00AB1D36"/>
    <w:rsid w:val="00AB255E"/>
    <w:rsid w:val="00AB459E"/>
    <w:rsid w:val="00AC28CF"/>
    <w:rsid w:val="00AC6E9B"/>
    <w:rsid w:val="00AC70E1"/>
    <w:rsid w:val="00AD0646"/>
    <w:rsid w:val="00AD2C5E"/>
    <w:rsid w:val="00AD3A63"/>
    <w:rsid w:val="00AD4F8B"/>
    <w:rsid w:val="00AD6064"/>
    <w:rsid w:val="00AF007E"/>
    <w:rsid w:val="00AF3B82"/>
    <w:rsid w:val="00B00C4B"/>
    <w:rsid w:val="00B0326D"/>
    <w:rsid w:val="00B11B12"/>
    <w:rsid w:val="00B14A7D"/>
    <w:rsid w:val="00B15EE5"/>
    <w:rsid w:val="00B2018A"/>
    <w:rsid w:val="00B215E4"/>
    <w:rsid w:val="00B2318B"/>
    <w:rsid w:val="00B24B33"/>
    <w:rsid w:val="00B33199"/>
    <w:rsid w:val="00B34E79"/>
    <w:rsid w:val="00B3550A"/>
    <w:rsid w:val="00B37FF2"/>
    <w:rsid w:val="00B403A4"/>
    <w:rsid w:val="00B45DB0"/>
    <w:rsid w:val="00B46E3D"/>
    <w:rsid w:val="00B50CDD"/>
    <w:rsid w:val="00B6166B"/>
    <w:rsid w:val="00B66DF1"/>
    <w:rsid w:val="00B762F4"/>
    <w:rsid w:val="00B85BEB"/>
    <w:rsid w:val="00B85BFF"/>
    <w:rsid w:val="00B905C4"/>
    <w:rsid w:val="00B92365"/>
    <w:rsid w:val="00B934F1"/>
    <w:rsid w:val="00B943FF"/>
    <w:rsid w:val="00B95F40"/>
    <w:rsid w:val="00B96733"/>
    <w:rsid w:val="00BA34E1"/>
    <w:rsid w:val="00BA49A4"/>
    <w:rsid w:val="00BA632C"/>
    <w:rsid w:val="00BB5FAC"/>
    <w:rsid w:val="00BB6419"/>
    <w:rsid w:val="00BC00DB"/>
    <w:rsid w:val="00BC08DB"/>
    <w:rsid w:val="00BC68DD"/>
    <w:rsid w:val="00BD20D9"/>
    <w:rsid w:val="00BE4372"/>
    <w:rsid w:val="00BE541A"/>
    <w:rsid w:val="00BF2C7B"/>
    <w:rsid w:val="00BF68EC"/>
    <w:rsid w:val="00BF7F7B"/>
    <w:rsid w:val="00C14311"/>
    <w:rsid w:val="00C15056"/>
    <w:rsid w:val="00C31412"/>
    <w:rsid w:val="00C339D2"/>
    <w:rsid w:val="00C33BA3"/>
    <w:rsid w:val="00C33FFB"/>
    <w:rsid w:val="00C344DF"/>
    <w:rsid w:val="00C34B2B"/>
    <w:rsid w:val="00C3551E"/>
    <w:rsid w:val="00C4090F"/>
    <w:rsid w:val="00C420D4"/>
    <w:rsid w:val="00C468CE"/>
    <w:rsid w:val="00C4772D"/>
    <w:rsid w:val="00C53796"/>
    <w:rsid w:val="00C610B9"/>
    <w:rsid w:val="00C7021B"/>
    <w:rsid w:val="00C80D0B"/>
    <w:rsid w:val="00C91A2C"/>
    <w:rsid w:val="00C942D4"/>
    <w:rsid w:val="00C944A6"/>
    <w:rsid w:val="00CA645F"/>
    <w:rsid w:val="00CA6560"/>
    <w:rsid w:val="00CA6A70"/>
    <w:rsid w:val="00CB097A"/>
    <w:rsid w:val="00CB396E"/>
    <w:rsid w:val="00CB5C78"/>
    <w:rsid w:val="00CC1265"/>
    <w:rsid w:val="00CC42F3"/>
    <w:rsid w:val="00CC463C"/>
    <w:rsid w:val="00CC4CE6"/>
    <w:rsid w:val="00CC5EED"/>
    <w:rsid w:val="00CC6D21"/>
    <w:rsid w:val="00CC76FF"/>
    <w:rsid w:val="00CD7057"/>
    <w:rsid w:val="00CE0EE9"/>
    <w:rsid w:val="00CE5774"/>
    <w:rsid w:val="00CF0AD4"/>
    <w:rsid w:val="00CF4B2F"/>
    <w:rsid w:val="00CF584F"/>
    <w:rsid w:val="00D00B0B"/>
    <w:rsid w:val="00D10EE1"/>
    <w:rsid w:val="00D17172"/>
    <w:rsid w:val="00D22A2D"/>
    <w:rsid w:val="00D246E8"/>
    <w:rsid w:val="00D255D2"/>
    <w:rsid w:val="00D36267"/>
    <w:rsid w:val="00D40A33"/>
    <w:rsid w:val="00D40B8A"/>
    <w:rsid w:val="00D43398"/>
    <w:rsid w:val="00D470BE"/>
    <w:rsid w:val="00D530A8"/>
    <w:rsid w:val="00D5353C"/>
    <w:rsid w:val="00D571E7"/>
    <w:rsid w:val="00D572AB"/>
    <w:rsid w:val="00D6346F"/>
    <w:rsid w:val="00D65BDB"/>
    <w:rsid w:val="00D67FC1"/>
    <w:rsid w:val="00D72815"/>
    <w:rsid w:val="00D76987"/>
    <w:rsid w:val="00D80D88"/>
    <w:rsid w:val="00D81B5B"/>
    <w:rsid w:val="00D8203D"/>
    <w:rsid w:val="00D826BD"/>
    <w:rsid w:val="00D8312C"/>
    <w:rsid w:val="00D836D6"/>
    <w:rsid w:val="00D84E56"/>
    <w:rsid w:val="00D913CA"/>
    <w:rsid w:val="00DA0948"/>
    <w:rsid w:val="00DB2CEE"/>
    <w:rsid w:val="00DC2405"/>
    <w:rsid w:val="00DC530F"/>
    <w:rsid w:val="00DD15DD"/>
    <w:rsid w:val="00DD5DF1"/>
    <w:rsid w:val="00DD660A"/>
    <w:rsid w:val="00DD702A"/>
    <w:rsid w:val="00DD7A31"/>
    <w:rsid w:val="00DE3120"/>
    <w:rsid w:val="00DE56E2"/>
    <w:rsid w:val="00DE64B6"/>
    <w:rsid w:val="00DF0C76"/>
    <w:rsid w:val="00DF0EAD"/>
    <w:rsid w:val="00DF2440"/>
    <w:rsid w:val="00DF5803"/>
    <w:rsid w:val="00DF5C08"/>
    <w:rsid w:val="00DF686D"/>
    <w:rsid w:val="00E03E55"/>
    <w:rsid w:val="00E04E05"/>
    <w:rsid w:val="00E0585A"/>
    <w:rsid w:val="00E129E2"/>
    <w:rsid w:val="00E16386"/>
    <w:rsid w:val="00E16A4F"/>
    <w:rsid w:val="00E21F4C"/>
    <w:rsid w:val="00E25716"/>
    <w:rsid w:val="00E32AAB"/>
    <w:rsid w:val="00E3444D"/>
    <w:rsid w:val="00E36547"/>
    <w:rsid w:val="00E41584"/>
    <w:rsid w:val="00E43196"/>
    <w:rsid w:val="00E47339"/>
    <w:rsid w:val="00E4774E"/>
    <w:rsid w:val="00E64731"/>
    <w:rsid w:val="00E76F47"/>
    <w:rsid w:val="00E86756"/>
    <w:rsid w:val="00E8677D"/>
    <w:rsid w:val="00E87B79"/>
    <w:rsid w:val="00E9401B"/>
    <w:rsid w:val="00EA5231"/>
    <w:rsid w:val="00EA566D"/>
    <w:rsid w:val="00EB10F0"/>
    <w:rsid w:val="00EB674E"/>
    <w:rsid w:val="00EC2094"/>
    <w:rsid w:val="00EC21E5"/>
    <w:rsid w:val="00EC2401"/>
    <w:rsid w:val="00EC2D5E"/>
    <w:rsid w:val="00EC30F9"/>
    <w:rsid w:val="00EC4625"/>
    <w:rsid w:val="00EC480B"/>
    <w:rsid w:val="00EC5B62"/>
    <w:rsid w:val="00EC6BF3"/>
    <w:rsid w:val="00EC7AD9"/>
    <w:rsid w:val="00ED4361"/>
    <w:rsid w:val="00ED4639"/>
    <w:rsid w:val="00ED5734"/>
    <w:rsid w:val="00EE5AD9"/>
    <w:rsid w:val="00EE6DC4"/>
    <w:rsid w:val="00EF4D51"/>
    <w:rsid w:val="00EF65F4"/>
    <w:rsid w:val="00F001B2"/>
    <w:rsid w:val="00F015C0"/>
    <w:rsid w:val="00F022A4"/>
    <w:rsid w:val="00F02467"/>
    <w:rsid w:val="00F0527B"/>
    <w:rsid w:val="00F15215"/>
    <w:rsid w:val="00F1741E"/>
    <w:rsid w:val="00F21BB6"/>
    <w:rsid w:val="00F23569"/>
    <w:rsid w:val="00F23D0C"/>
    <w:rsid w:val="00F27DAF"/>
    <w:rsid w:val="00F30138"/>
    <w:rsid w:val="00F3170B"/>
    <w:rsid w:val="00F32139"/>
    <w:rsid w:val="00F32FAD"/>
    <w:rsid w:val="00F34757"/>
    <w:rsid w:val="00F34D63"/>
    <w:rsid w:val="00F3680C"/>
    <w:rsid w:val="00F40F33"/>
    <w:rsid w:val="00F41156"/>
    <w:rsid w:val="00F43B4C"/>
    <w:rsid w:val="00F45886"/>
    <w:rsid w:val="00F64105"/>
    <w:rsid w:val="00F6428F"/>
    <w:rsid w:val="00F65787"/>
    <w:rsid w:val="00F66A2F"/>
    <w:rsid w:val="00F718B5"/>
    <w:rsid w:val="00F80211"/>
    <w:rsid w:val="00F82773"/>
    <w:rsid w:val="00F83E47"/>
    <w:rsid w:val="00F84BF7"/>
    <w:rsid w:val="00F91B4B"/>
    <w:rsid w:val="00F92294"/>
    <w:rsid w:val="00F94FE8"/>
    <w:rsid w:val="00FA02C1"/>
    <w:rsid w:val="00FA5713"/>
    <w:rsid w:val="00FA782D"/>
    <w:rsid w:val="00FB0C8E"/>
    <w:rsid w:val="00FC0DF8"/>
    <w:rsid w:val="00FC2F10"/>
    <w:rsid w:val="00FC348A"/>
    <w:rsid w:val="00FC787C"/>
    <w:rsid w:val="00FD178A"/>
    <w:rsid w:val="00FD2181"/>
    <w:rsid w:val="00FD52F1"/>
    <w:rsid w:val="00FE365C"/>
    <w:rsid w:val="00FE6528"/>
    <w:rsid w:val="00FF12D8"/>
    <w:rsid w:val="00FF49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CA"/>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E158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6DCA"/>
    <w:pPr>
      <w:autoSpaceDE w:val="0"/>
      <w:autoSpaceDN w:val="0"/>
      <w:adjustRightInd w:val="0"/>
    </w:pPr>
    <w:rPr>
      <w:rFonts w:ascii="Arial" w:eastAsia="Times New Roman" w:hAnsi="Arial" w:cs="Arial"/>
      <w:color w:val="000000"/>
      <w:sz w:val="24"/>
      <w:szCs w:val="24"/>
      <w:lang w:eastAsia="en-US"/>
    </w:rPr>
  </w:style>
  <w:style w:type="character" w:styleId="Hyperlink">
    <w:name w:val="Hyperlink"/>
    <w:rsid w:val="00866DCA"/>
    <w:rPr>
      <w:color w:val="0000FF"/>
      <w:u w:val="single"/>
    </w:rPr>
  </w:style>
  <w:style w:type="paragraph" w:styleId="BalloonText">
    <w:name w:val="Balloon Text"/>
    <w:basedOn w:val="Normal"/>
    <w:link w:val="BalloonTextChar"/>
    <w:uiPriority w:val="99"/>
    <w:semiHidden/>
    <w:unhideWhenUsed/>
    <w:rsid w:val="00866DCA"/>
    <w:rPr>
      <w:rFonts w:ascii="Tahoma" w:hAnsi="Tahoma"/>
      <w:sz w:val="16"/>
      <w:szCs w:val="16"/>
    </w:rPr>
  </w:style>
  <w:style w:type="character" w:customStyle="1" w:styleId="BalloonTextChar">
    <w:name w:val="Balloon Text Char"/>
    <w:link w:val="BalloonText"/>
    <w:uiPriority w:val="99"/>
    <w:semiHidden/>
    <w:rsid w:val="00866DCA"/>
    <w:rPr>
      <w:rFonts w:ascii="Tahoma" w:eastAsia="Times New Roman" w:hAnsi="Tahoma" w:cs="Tahoma"/>
      <w:sz w:val="16"/>
      <w:szCs w:val="16"/>
    </w:rPr>
  </w:style>
  <w:style w:type="table" w:styleId="TableGrid">
    <w:name w:val="Table Grid"/>
    <w:basedOn w:val="TableNormal"/>
    <w:rsid w:val="00080D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
    <w:name w:val="email"/>
    <w:basedOn w:val="DefaultParagraphFont"/>
    <w:rsid w:val="00C420D4"/>
  </w:style>
  <w:style w:type="paragraph" w:styleId="Header">
    <w:name w:val="header"/>
    <w:basedOn w:val="Normal"/>
    <w:link w:val="HeaderChar"/>
    <w:uiPriority w:val="99"/>
    <w:semiHidden/>
    <w:unhideWhenUsed/>
    <w:rsid w:val="000233D7"/>
    <w:pPr>
      <w:tabs>
        <w:tab w:val="center" w:pos="4680"/>
        <w:tab w:val="right" w:pos="9360"/>
      </w:tabs>
    </w:pPr>
  </w:style>
  <w:style w:type="character" w:customStyle="1" w:styleId="HeaderChar">
    <w:name w:val="Header Char"/>
    <w:link w:val="Header"/>
    <w:uiPriority w:val="99"/>
    <w:semiHidden/>
    <w:rsid w:val="000233D7"/>
    <w:rPr>
      <w:rFonts w:ascii="Times New Roman" w:eastAsia="Times New Roman" w:hAnsi="Times New Roman"/>
      <w:sz w:val="24"/>
      <w:szCs w:val="24"/>
    </w:rPr>
  </w:style>
  <w:style w:type="paragraph" w:styleId="Footer">
    <w:name w:val="footer"/>
    <w:basedOn w:val="Normal"/>
    <w:link w:val="FooterChar"/>
    <w:uiPriority w:val="99"/>
    <w:semiHidden/>
    <w:unhideWhenUsed/>
    <w:rsid w:val="000233D7"/>
    <w:pPr>
      <w:tabs>
        <w:tab w:val="center" w:pos="4680"/>
        <w:tab w:val="right" w:pos="9360"/>
      </w:tabs>
    </w:pPr>
  </w:style>
  <w:style w:type="character" w:customStyle="1" w:styleId="FooterChar">
    <w:name w:val="Footer Char"/>
    <w:link w:val="Footer"/>
    <w:uiPriority w:val="99"/>
    <w:semiHidden/>
    <w:rsid w:val="000233D7"/>
    <w:rPr>
      <w:rFonts w:ascii="Times New Roman" w:eastAsia="Times New Roman" w:hAnsi="Times New Roman"/>
      <w:sz w:val="24"/>
      <w:szCs w:val="24"/>
    </w:rPr>
  </w:style>
  <w:style w:type="character" w:customStyle="1" w:styleId="Heading1Char">
    <w:name w:val="Heading 1 Char"/>
    <w:link w:val="Heading1"/>
    <w:uiPriority w:val="9"/>
    <w:rsid w:val="008E1584"/>
    <w:rPr>
      <w:rFonts w:ascii="Cambria" w:eastAsia="Times New Roman" w:hAnsi="Cambria" w:cs="Times New Roman"/>
      <w:b/>
      <w:bCs/>
      <w:kern w:val="32"/>
      <w:sz w:val="32"/>
      <w:szCs w:val="32"/>
    </w:rPr>
  </w:style>
  <w:style w:type="paragraph" w:styleId="ListParagraph">
    <w:name w:val="List Paragraph"/>
    <w:basedOn w:val="Normal"/>
    <w:uiPriority w:val="34"/>
    <w:qFormat/>
    <w:rsid w:val="0071419A"/>
    <w:pPr>
      <w:ind w:left="720"/>
      <w:contextualSpacing/>
    </w:pPr>
  </w:style>
  <w:style w:type="character" w:customStyle="1" w:styleId="UnresolvedMention">
    <w:name w:val="Unresolved Mention"/>
    <w:uiPriority w:val="99"/>
    <w:semiHidden/>
    <w:unhideWhenUsed/>
    <w:rsid w:val="00B3550A"/>
    <w:rPr>
      <w:color w:val="605E5C"/>
      <w:shd w:val="clear" w:color="auto" w:fill="E1DFDD"/>
    </w:rPr>
  </w:style>
  <w:style w:type="character" w:styleId="FollowedHyperlink">
    <w:name w:val="FollowedHyperlink"/>
    <w:uiPriority w:val="99"/>
    <w:semiHidden/>
    <w:unhideWhenUsed/>
    <w:rsid w:val="00B3550A"/>
    <w:rPr>
      <w:color w:val="954F72"/>
      <w:u w:val="single"/>
    </w:rPr>
  </w:style>
  <w:style w:type="table" w:customStyle="1" w:styleId="TableGrid0">
    <w:name w:val="TableGrid"/>
    <w:rsid w:val="00CD705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03044182">
      <w:bodyDiv w:val="1"/>
      <w:marLeft w:val="0"/>
      <w:marRight w:val="0"/>
      <w:marTop w:val="0"/>
      <w:marBottom w:val="0"/>
      <w:divBdr>
        <w:top w:val="none" w:sz="0" w:space="0" w:color="auto"/>
        <w:left w:val="none" w:sz="0" w:space="0" w:color="auto"/>
        <w:bottom w:val="none" w:sz="0" w:space="0" w:color="auto"/>
        <w:right w:val="none" w:sz="0" w:space="0" w:color="auto"/>
      </w:divBdr>
    </w:div>
    <w:div w:id="385298247">
      <w:bodyDiv w:val="1"/>
      <w:marLeft w:val="0"/>
      <w:marRight w:val="0"/>
      <w:marTop w:val="0"/>
      <w:marBottom w:val="0"/>
      <w:divBdr>
        <w:top w:val="none" w:sz="0" w:space="0" w:color="auto"/>
        <w:left w:val="none" w:sz="0" w:space="0" w:color="auto"/>
        <w:bottom w:val="none" w:sz="0" w:space="0" w:color="auto"/>
        <w:right w:val="none" w:sz="0" w:space="0" w:color="auto"/>
      </w:divBdr>
    </w:div>
    <w:div w:id="1025789365">
      <w:bodyDiv w:val="1"/>
      <w:marLeft w:val="0"/>
      <w:marRight w:val="0"/>
      <w:marTop w:val="0"/>
      <w:marBottom w:val="0"/>
      <w:divBdr>
        <w:top w:val="none" w:sz="0" w:space="0" w:color="auto"/>
        <w:left w:val="none" w:sz="0" w:space="0" w:color="auto"/>
        <w:bottom w:val="none" w:sz="0" w:space="0" w:color="auto"/>
        <w:right w:val="none" w:sz="0" w:space="0" w:color="auto"/>
      </w:divBdr>
    </w:div>
    <w:div w:id="1205752178">
      <w:bodyDiv w:val="1"/>
      <w:marLeft w:val="0"/>
      <w:marRight w:val="0"/>
      <w:marTop w:val="0"/>
      <w:marBottom w:val="0"/>
      <w:divBdr>
        <w:top w:val="none" w:sz="0" w:space="0" w:color="auto"/>
        <w:left w:val="none" w:sz="0" w:space="0" w:color="auto"/>
        <w:bottom w:val="none" w:sz="0" w:space="0" w:color="auto"/>
        <w:right w:val="none" w:sz="0" w:space="0" w:color="auto"/>
      </w:divBdr>
    </w:div>
    <w:div w:id="1538738556">
      <w:bodyDiv w:val="1"/>
      <w:marLeft w:val="0"/>
      <w:marRight w:val="0"/>
      <w:marTop w:val="0"/>
      <w:marBottom w:val="0"/>
      <w:divBdr>
        <w:top w:val="none" w:sz="0" w:space="0" w:color="auto"/>
        <w:left w:val="none" w:sz="0" w:space="0" w:color="auto"/>
        <w:bottom w:val="none" w:sz="0" w:space="0" w:color="auto"/>
        <w:right w:val="none" w:sz="0" w:space="0" w:color="auto"/>
      </w:divBdr>
      <w:divsChild>
        <w:div w:id="162538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FD335-FA1F-4DFD-B26C-7A86A70A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21130</CharactersWithSpaces>
  <SharedDoc>false</SharedDoc>
  <HLinks>
    <vt:vector size="12" baseType="variant">
      <vt:variant>
        <vt:i4>5701639</vt:i4>
      </vt:variant>
      <vt:variant>
        <vt:i4>3</vt:i4>
      </vt:variant>
      <vt:variant>
        <vt:i4>0</vt:i4>
      </vt:variant>
      <vt:variant>
        <vt:i4>5</vt:i4>
      </vt:variant>
      <vt:variant>
        <vt:lpwstr>http://www.medf.kg.ac.rs/</vt:lpwstr>
      </vt:variant>
      <vt:variant>
        <vt:lpwstr/>
      </vt:variant>
      <vt:variant>
        <vt:i4>3801089</vt:i4>
      </vt:variant>
      <vt:variant>
        <vt:i4>0</vt:i4>
      </vt:variant>
      <vt:variant>
        <vt:i4>0</vt:i4>
      </vt:variant>
      <vt:variant>
        <vt:i4>5</vt:i4>
      </vt:variant>
      <vt:variant>
        <vt:lpwstr>mailto:erminfetahovic96@gmail.com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Gordana Radic</cp:lastModifiedBy>
  <cp:revision>2</cp:revision>
  <cp:lastPrinted>2012-02-15T14:15:00Z</cp:lastPrinted>
  <dcterms:created xsi:type="dcterms:W3CDTF">2026-02-18T10:46:00Z</dcterms:created>
  <dcterms:modified xsi:type="dcterms:W3CDTF">2026-02-18T10:46:00Z</dcterms:modified>
</cp:coreProperties>
</file>